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46DE4">
      <w:pPr>
        <w:pStyle w:val="pr"/>
      </w:pPr>
      <w:bookmarkStart w:id="0" w:name="_GoBack"/>
      <w:bookmarkEnd w:id="0"/>
      <w:r>
        <w:rPr>
          <w:rStyle w:val="s0"/>
        </w:rPr>
        <w:t xml:space="preserve">Приложение 4 к </w:t>
      </w:r>
      <w:hyperlink r:id="rId7" w:history="1">
        <w:r>
          <w:rPr>
            <w:rStyle w:val="a4"/>
          </w:rPr>
          <w:t>приказу</w:t>
        </w:r>
      </w:hyperlink>
    </w:p>
    <w:p w:rsidR="00000000" w:rsidRDefault="00546DE4">
      <w:pPr>
        <w:pStyle w:val="pr"/>
      </w:pPr>
      <w:r>
        <w:rPr>
          <w:rStyle w:val="s0"/>
        </w:rPr>
        <w:t>исполняющего обязанности</w:t>
      </w:r>
    </w:p>
    <w:p w:rsidR="00000000" w:rsidRDefault="00546DE4">
      <w:pPr>
        <w:pStyle w:val="pr"/>
      </w:pPr>
      <w:r>
        <w:rPr>
          <w:rStyle w:val="s0"/>
        </w:rPr>
        <w:t>Министра здравоохранения</w:t>
      </w:r>
    </w:p>
    <w:p w:rsidR="00000000" w:rsidRDefault="00546DE4">
      <w:pPr>
        <w:pStyle w:val="pr"/>
      </w:pPr>
      <w:r>
        <w:rPr>
          <w:rStyle w:val="s0"/>
        </w:rPr>
        <w:t>Республики Казахстан</w:t>
      </w:r>
    </w:p>
    <w:p w:rsidR="00000000" w:rsidRDefault="00546DE4">
      <w:pPr>
        <w:pStyle w:val="pr"/>
      </w:pPr>
      <w:r>
        <w:rPr>
          <w:rStyle w:val="s0"/>
        </w:rPr>
        <w:t>от 4 февраля 2021 года</w:t>
      </w:r>
    </w:p>
    <w:p w:rsidR="00000000" w:rsidRDefault="00546DE4">
      <w:pPr>
        <w:pStyle w:val="pr"/>
      </w:pPr>
      <w:r>
        <w:rPr>
          <w:rStyle w:val="s0"/>
        </w:rPr>
        <w:t>№ ҚР ДСМ-15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 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Стандарт надлежащей дистрибьюторской практики (GDP)</w:t>
      </w:r>
    </w:p>
    <w:p w:rsidR="00000000" w:rsidRDefault="00546DE4">
      <w:pPr>
        <w:pStyle w:val="pc"/>
      </w:pPr>
      <w:r>
        <w:rPr>
          <w:rStyle w:val="s1"/>
        </w:rPr>
        <w:t> </w:t>
      </w:r>
    </w:p>
    <w:p w:rsidR="00000000" w:rsidRDefault="00546DE4">
      <w:pPr>
        <w:pStyle w:val="pc"/>
      </w:pPr>
      <w:r>
        <w:rPr>
          <w:rStyle w:val="s1"/>
        </w:rPr>
        <w:t>Глава 1. Общие положения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1. Настоящий Стандарт надлежащей дистрибьюторской практики (GDP) (далее - Стандарт) является частью системы обеспечения качества и устанавливает правила в отношении дистрибьюции лекарственных средств.</w:t>
      </w:r>
    </w:p>
    <w:p w:rsidR="00000000" w:rsidRDefault="00546DE4">
      <w:pPr>
        <w:pStyle w:val="pj"/>
      </w:pPr>
      <w:r>
        <w:t>2. Требования настоящего Ста</w:t>
      </w:r>
      <w:r>
        <w:t>ндарта применяются в отношении всех лиц, участвующих в дистрибьюции лекарственных средств в соответствии с выполняемыми ими функциями, включая дистрибьюторов и производителей лекарственных средств, осуществляющих дистрибьюцию, независимо от ведомственной п</w:t>
      </w:r>
      <w:r>
        <w:t>ринадлежности и формы собственности.</w:t>
      </w:r>
    </w:p>
    <w:p w:rsidR="00000000" w:rsidRDefault="00546DE4">
      <w:pPr>
        <w:pStyle w:val="pj"/>
      </w:pPr>
      <w:r>
        <w:t xml:space="preserve">Целью надлежащей дистрибьюторской практики является соблюдение надлежащих условий хранения, транспортировки и распространения, необходимых для обеспечения качества, безопасности и эффективности лекарственных средств по </w:t>
      </w:r>
      <w:r>
        <w:t>всей цепи поставки, а также предотвращения риска проникновения фальсифицированных лекарственных средств в цепь поставки.</w:t>
      </w:r>
    </w:p>
    <w:p w:rsidR="00000000" w:rsidRDefault="00546DE4">
      <w:pPr>
        <w:pStyle w:val="pj"/>
      </w:pPr>
      <w:r>
        <w:t>3. Соблюдение требований настоящего Стандарта обеспечит контроль цепи поставки и позволит сохранить качество и целостность лекарственны</w:t>
      </w:r>
      <w:r>
        <w:t>х средств.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2. Определения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4. Для целей настоящего Стандарта используются понятия, которые означают следующее:</w:t>
      </w:r>
    </w:p>
    <w:p w:rsidR="00000000" w:rsidRDefault="00546DE4">
      <w:pPr>
        <w:pStyle w:val="pj"/>
      </w:pPr>
      <w:r>
        <w:t xml:space="preserve">1) валидация - документально оформленные действия, доказывающие, что процедура, процесс, оборудование, материал, операция или система </w:t>
      </w:r>
      <w:r>
        <w:t>соответствуют заданным требованиям и их использование будет постоянно приводить к результатам, соответствующим заранее установленным критериям приемлемости;</w:t>
      </w:r>
    </w:p>
    <w:p w:rsidR="00000000" w:rsidRDefault="00546DE4">
      <w:pPr>
        <w:pStyle w:val="pj"/>
      </w:pPr>
      <w:r>
        <w:t>2) возврат - отправка лекарственных средств в адрес производителя или дистрибьютора независимо от т</w:t>
      </w:r>
      <w:r>
        <w:t>ого, имеет ли эта продукция дефект качества;</w:t>
      </w:r>
    </w:p>
    <w:p w:rsidR="00000000" w:rsidRDefault="00546DE4">
      <w:pPr>
        <w:pStyle w:val="pj"/>
      </w:pPr>
      <w:r>
        <w:t>3) дистрибьюция - деятельность, связанная с закупкой (закупом, приобретением), хранением, ввозом (импортом), вывозом (экспортом), реализацией (за исключением реализации населению) без ограничения объемов, трансп</w:t>
      </w:r>
      <w:r>
        <w:t>ортировкой и уничтожением лекарственных средств;</w:t>
      </w:r>
    </w:p>
    <w:p w:rsidR="00000000" w:rsidRDefault="00546DE4">
      <w:pPr>
        <w:pStyle w:val="pj"/>
      </w:pPr>
      <w:r>
        <w:t>4) дистрибьютор - организация оптовой реализации, имеющая соответствующую лицензию, выданную уполномоченным органом на осуществление дистрибьюции, в том числе на хранение и транспортировку лекарственных сред</w:t>
      </w:r>
      <w:r>
        <w:t>ств, и осуществляющая деятельность по их дистрибьюции;</w:t>
      </w:r>
    </w:p>
    <w:p w:rsidR="00000000" w:rsidRDefault="00546DE4">
      <w:pPr>
        <w:pStyle w:val="pj"/>
      </w:pPr>
      <w:r>
        <w:t>5) зона - помещение или часть помещений, специально предназначенных для выполнения различных функций;</w:t>
      </w:r>
    </w:p>
    <w:p w:rsidR="00000000" w:rsidRDefault="00546DE4">
      <w:pPr>
        <w:pStyle w:val="pj"/>
      </w:pPr>
      <w:r>
        <w:t>6) качество лекарственного средства - совокупность свойств и характеристик фармацевтической субстан</w:t>
      </w:r>
      <w:r>
        <w:t>ции (активной фармацевтической субстанции) и лекарственного препарата, обеспечивающая их соответствие целевому назначению;</w:t>
      </w:r>
    </w:p>
    <w:p w:rsidR="00000000" w:rsidRDefault="00546DE4">
      <w:pPr>
        <w:pStyle w:val="pj"/>
      </w:pPr>
      <w:r>
        <w:t>7) квалификация - документально оформленные действия, удостоверяющие и подтверждающие, что оборудование или вспомогательные системы с</w:t>
      </w:r>
      <w:r>
        <w:t>монтированы должным образом, правильно функционируют и действительно приводят к ожидаемым результатам;</w:t>
      </w:r>
    </w:p>
    <w:p w:rsidR="00000000" w:rsidRDefault="00546DE4">
      <w:pPr>
        <w:pStyle w:val="pj"/>
      </w:pPr>
      <w:r>
        <w:t>8) надлежащая дистрибьюторская практика (GDP) - часть системы обеспечения качества, гарантирующая качество лекарственных средств на протяжении всех этапов цепи поставки, включая хранение и транспортировку от производителя до субъектов, осуществляющих оптов</w:t>
      </w:r>
      <w:r>
        <w:t>ую реализацию, розничную реализацию и организаций, осуществляющих медицинскую деятельность;</w:t>
      </w:r>
    </w:p>
    <w:p w:rsidR="00000000" w:rsidRDefault="00546DE4">
      <w:pPr>
        <w:pStyle w:val="pj"/>
      </w:pPr>
      <w:r>
        <w:t>9) обеспечение качества лекарственных средств - совокупность всех организационных мероприятий, проведенных в целях удовлетворения требованиям качества лекарственных</w:t>
      </w:r>
      <w:r>
        <w:t xml:space="preserve"> средств в соответствии с их назначением;</w:t>
      </w:r>
    </w:p>
    <w:p w:rsidR="00000000" w:rsidRDefault="00546DE4">
      <w:pPr>
        <w:pStyle w:val="pj"/>
      </w:pPr>
      <w:r>
        <w:t>10) обзор риска - обзор или мониторинг результатов процесса управления риском с учетом (при необходимости) новых знаний и опыта относительно риска;</w:t>
      </w:r>
    </w:p>
    <w:p w:rsidR="00000000" w:rsidRDefault="00546DE4">
      <w:pPr>
        <w:pStyle w:val="pj"/>
      </w:pPr>
      <w:r>
        <w:t>11) отзыв - действие, направленное на изъятие из цепи поставки лек</w:t>
      </w:r>
      <w:r>
        <w:t>арственных средств в случае выявления их ненадлежащего качества или выявления серьезных нежелательных реакций и которое инициируется производителем, импортером, дистрибьютором, поставщиком или уполномоченным органом;</w:t>
      </w:r>
    </w:p>
    <w:p w:rsidR="00000000" w:rsidRDefault="00546DE4">
      <w:pPr>
        <w:pStyle w:val="pj"/>
      </w:pPr>
      <w:r>
        <w:t>12) оценка риска - сравнение предполага</w:t>
      </w:r>
      <w:r>
        <w:t>емого риска с данными критериями риска с использованием количественной и качественной определенности значимости риска;</w:t>
      </w:r>
    </w:p>
    <w:p w:rsidR="00000000" w:rsidRDefault="00546DE4">
      <w:pPr>
        <w:pStyle w:val="pj"/>
      </w:pPr>
      <w:r>
        <w:t>13) перепутывание - смешение нескольких видов, разных серий и (или) партий лекарственных средств или подмена одного вида продукции другим</w:t>
      </w:r>
      <w:r>
        <w:t>и при хранении, транспортировании и реализации;</w:t>
      </w:r>
    </w:p>
    <w:p w:rsidR="00000000" w:rsidRDefault="00546DE4">
      <w:pPr>
        <w:pStyle w:val="pj"/>
      </w:pPr>
      <w:r>
        <w:t>14) руководство по качеству - документ, описывающий систему качества организации и охватывающий всю деятельность организации;</w:t>
      </w:r>
    </w:p>
    <w:p w:rsidR="00000000" w:rsidRDefault="00546DE4">
      <w:pPr>
        <w:pStyle w:val="pj"/>
      </w:pPr>
      <w:r>
        <w:t>15) система качества - совокупность всех элементов системы, направленной на внедре</w:t>
      </w:r>
      <w:r>
        <w:t>ние политики в области качества и обеспечения достижения целей в области качества;</w:t>
      </w:r>
    </w:p>
    <w:p w:rsidR="00000000" w:rsidRDefault="00546DE4">
      <w:pPr>
        <w:pStyle w:val="pj"/>
      </w:pPr>
      <w:r>
        <w:t>16) склад - комплекс специализированных помещений, оборудования, технических средств, предназначенных для приемки, хранения и реализации лекарственных средств;</w:t>
      </w:r>
    </w:p>
    <w:p w:rsidR="00000000" w:rsidRDefault="00546DE4">
      <w:pPr>
        <w:pStyle w:val="pj"/>
      </w:pPr>
      <w:r>
        <w:t>17) управлени</w:t>
      </w:r>
      <w:r>
        <w:t>е качеством - методы и виды деятельности, используемые для выполнения требований по качеству и направленные на управление процессом, устранение причин неудовлетворительного функционирования на всех этапах жизненного цикла продукции;</w:t>
      </w:r>
    </w:p>
    <w:p w:rsidR="00000000" w:rsidRDefault="00546DE4">
      <w:pPr>
        <w:pStyle w:val="pj"/>
      </w:pPr>
      <w:r>
        <w:t xml:space="preserve">18) управление рисками </w:t>
      </w:r>
      <w:r>
        <w:t>для качества - систематический процесс оценки, контроля, обмена информацией и обзора рисков для качества лекарственных средств на протяжении их жизненного цикла;</w:t>
      </w:r>
    </w:p>
    <w:p w:rsidR="00000000" w:rsidRDefault="00546DE4">
      <w:pPr>
        <w:pStyle w:val="pj"/>
      </w:pPr>
      <w:r>
        <w:t>19) фальсифицированные лекарственные средства - лекарственные средства, противоправно и предна</w:t>
      </w:r>
      <w:r>
        <w:t>меренно снабженные недостоверной информацией об их составе или комплектации и (или) производителе, а также о поставках, включая записи и документы, затрагивающие использованные каналы поставки.</w:t>
      </w:r>
    </w:p>
    <w:p w:rsidR="00000000" w:rsidRDefault="00546DE4">
      <w:pPr>
        <w:pStyle w:val="pj"/>
      </w:pPr>
      <w:r>
        <w:t>Для целей настоящего Стандарта:</w:t>
      </w:r>
    </w:p>
    <w:p w:rsidR="00000000" w:rsidRDefault="00546DE4">
      <w:pPr>
        <w:pStyle w:val="pj"/>
      </w:pPr>
      <w:r>
        <w:t>понятия «ключевой этап» и «зна</w:t>
      </w:r>
      <w:r>
        <w:t xml:space="preserve">чимое изменение» применяются в отношении любого процесса, который способен повлиять на показатели качества лекарственного средства либо изменить стабильность их сохранения с учетом вида номенклатурных позиций (лекарственной дефектуры), с которыми работает </w:t>
      </w:r>
      <w:r>
        <w:t>конкретный дистрибьютор;</w:t>
      </w:r>
    </w:p>
    <w:p w:rsidR="00000000" w:rsidRDefault="00546DE4">
      <w:pPr>
        <w:pStyle w:val="pj"/>
      </w:pPr>
      <w:r>
        <w:t xml:space="preserve">понятия «значимый», «надлежащий» и «достаточный» применительно к любому процессу или элементу системы дистрибьюции лекарственных средств означают, что данный процесс или элемент способен обеспечить выполнение требований настоящего </w:t>
      </w:r>
      <w:r>
        <w:t>Стандарта и гарантировать работу системы обеспечения качества таким образом, чтобы своевременно установить любое отклонение от показателей качества лекарственного средства либо изменения стабильности их сохранения с учетом вида номенклатурных позиций (лека</w:t>
      </w:r>
      <w:r>
        <w:t>рственной дефектуры), с которыми работает конкретный дистрибьютор;</w:t>
      </w:r>
    </w:p>
    <w:p w:rsidR="00000000" w:rsidRDefault="00546DE4">
      <w:pPr>
        <w:pStyle w:val="pj"/>
      </w:pPr>
      <w:r>
        <w:t>под клиентами понимаются поставщики, аутсорсинговые организации, получатели (покупатели) лекарственных средств, а также все субъекты сферы обращения лекарственных средств, с которыми дистри</w:t>
      </w:r>
      <w:r>
        <w:t>бьютор находится в договорных отношениях;</w:t>
      </w:r>
    </w:p>
    <w:p w:rsidR="00000000" w:rsidRDefault="00546DE4">
      <w:pPr>
        <w:pStyle w:val="pj"/>
      </w:pPr>
      <w:r>
        <w:t>понятие «расследование» означает установление причинно-следственной связи между возникшим отклонением в дистрибьюторской цепи и возможными факторами, лежащими в его основе, выполненное дистрибьютором или аутсорсинг</w:t>
      </w:r>
      <w:r>
        <w:t>овой организацией.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3. Основная часть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Параграф 1. Управление качеством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5. Дистрибьюторы создают и поддерживают систему качества, определяющую обязанности, процессы и принципы управления рисками в отношении осуществляемой им</w:t>
      </w:r>
      <w:r>
        <w:t>и деятельности. Все действия, связанные с дистрибьюцией, однозначно определяются и анализируются. Ключевые этапы процесса оптовой реализации (включая наиболее значимые изменения) обосновываются и валидируются.</w:t>
      </w:r>
    </w:p>
    <w:p w:rsidR="00000000" w:rsidRDefault="00546DE4">
      <w:pPr>
        <w:pStyle w:val="pj"/>
      </w:pPr>
      <w:r>
        <w:t>Надлежащее функционирование системы качества о</w:t>
      </w:r>
      <w:r>
        <w:t>беспечивает руководитель организации. Персонал организации надлежащим образом исполняет обязанности, связанные с функционированием системы качества.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Система качества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 xml:space="preserve">6. Система управления качеством включает в себя организационную структуру, процедуры, процессы и ресурсы, а также действия, необходимые для обеспечения сохранения качества и целостности поставляемых лекарственных средств и невозможности их фальсификации в </w:t>
      </w:r>
      <w:r>
        <w:t>процессе хранения и (или) транспортировки.</w:t>
      </w:r>
    </w:p>
    <w:p w:rsidR="00000000" w:rsidRDefault="00546DE4">
      <w:pPr>
        <w:pStyle w:val="pj"/>
      </w:pPr>
      <w:r>
        <w:t>7. Система качества полностью документируется, ее эффективность подвергается мониторингу и анализу. Действия персонала, относящиеся к системе качества, описываются в соответствующих письменных процедурах. Внедряет</w:t>
      </w:r>
      <w:r>
        <w:t>ся и поддерживается в актуальном состоянии руководство по качеству.</w:t>
      </w:r>
    </w:p>
    <w:p w:rsidR="00000000" w:rsidRDefault="00546DE4">
      <w:pPr>
        <w:pStyle w:val="pj"/>
      </w:pPr>
      <w:r>
        <w:t>8. Руководством организации назначается ответственное лицо, наделенное полномочиями и обязанностями для обеспечения внедрения и поддержания в актуальном состоянии системы качества.</w:t>
      </w:r>
    </w:p>
    <w:p w:rsidR="00000000" w:rsidRDefault="00546DE4">
      <w:pPr>
        <w:pStyle w:val="pj"/>
      </w:pPr>
      <w:r>
        <w:t>Все час</w:t>
      </w:r>
      <w:r>
        <w:t>ти системы качества надлежащим образом обеспечиваются компетентным персоналом, достаточным количеством помещений, оборудования и технических средств.</w:t>
      </w:r>
    </w:p>
    <w:p w:rsidR="00000000" w:rsidRDefault="00546DE4">
      <w:pPr>
        <w:pStyle w:val="pj"/>
      </w:pPr>
      <w:r>
        <w:t>9. При создании, поддержании или изменении системы качества учитывается организационная структура, объем в</w:t>
      </w:r>
      <w:r>
        <w:t>ыполняемых работ и услуг и многоплановость деятельности дистрибьютора.</w:t>
      </w:r>
    </w:p>
    <w:p w:rsidR="00000000" w:rsidRDefault="00546DE4">
      <w:pPr>
        <w:pStyle w:val="pj"/>
      </w:pPr>
      <w:r>
        <w:t>10. У дистрибьютора внедряется система управления изменениями, которая является пропорциональной и эффективной, а также основанной на принципах управления рисками для качества.</w:t>
      </w:r>
    </w:p>
    <w:p w:rsidR="00000000" w:rsidRDefault="00546DE4">
      <w:pPr>
        <w:pStyle w:val="pj"/>
      </w:pPr>
      <w:r>
        <w:t>11. Сист</w:t>
      </w:r>
      <w:r>
        <w:t>ема качества гарантирует следующее:</w:t>
      </w:r>
    </w:p>
    <w:p w:rsidR="00000000" w:rsidRDefault="00546DE4">
      <w:pPr>
        <w:pStyle w:val="pj"/>
      </w:pPr>
      <w:r>
        <w:t>1) лекарственные средства приобретаются, хранятся, транспортируются, поставляются или экспортируются с соблюдением требований настоящего Стандарта;</w:t>
      </w:r>
    </w:p>
    <w:p w:rsidR="00000000" w:rsidRDefault="00546DE4">
      <w:pPr>
        <w:pStyle w:val="pj"/>
      </w:pPr>
      <w:r>
        <w:t>2) обязанности руководства организации четко определены;</w:t>
      </w:r>
    </w:p>
    <w:p w:rsidR="00000000" w:rsidRDefault="00546DE4">
      <w:pPr>
        <w:pStyle w:val="pj"/>
      </w:pPr>
      <w:r>
        <w:t>3) лекарственны</w:t>
      </w:r>
      <w:r>
        <w:t>е средства доставляются надлежащим получателям в согласованный период времени;</w:t>
      </w:r>
    </w:p>
    <w:p w:rsidR="00000000" w:rsidRDefault="00546DE4">
      <w:pPr>
        <w:pStyle w:val="pj"/>
      </w:pPr>
      <w:r>
        <w:t>4) документальное оформление действий осуществляется в ходе выполнения или непосредственно после завершения соответствующих действий;</w:t>
      </w:r>
    </w:p>
    <w:p w:rsidR="00000000" w:rsidRDefault="00546DE4">
      <w:pPr>
        <w:pStyle w:val="pj"/>
      </w:pPr>
      <w:r>
        <w:t>5) отклонения от установленных процедур док</w:t>
      </w:r>
      <w:r>
        <w:t>ументально оформляются и в их отношении проводятся расследования;</w:t>
      </w:r>
    </w:p>
    <w:p w:rsidR="00000000" w:rsidRDefault="00546DE4">
      <w:pPr>
        <w:pStyle w:val="pj"/>
      </w:pPr>
      <w:r>
        <w:t>6) необходимые корректирующие и предупреждающие действия предпринимаются для устранения отклонений и предупреждения их появления в соответствии с принципами управления рисками для качества.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Управление деятельностью, передаваемой для выполнения другому лицу (аутсорсинг)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12. Система качества включает в себя контроль и анализ деятельности, переданной на аутсорсинг, хранению, транспортировке, поставке или экспорту. Деятельность по</w:t>
      </w:r>
      <w:r>
        <w:t xml:space="preserve"> аутсорсингу учитывает возможные риски для качества и содержит:</w:t>
      </w:r>
    </w:p>
    <w:p w:rsidR="00000000" w:rsidRDefault="00546DE4">
      <w:pPr>
        <w:pStyle w:val="pj"/>
      </w:pPr>
      <w:r>
        <w:t>1) оценку пригодности и компетентности исполнителя выполнить обязательства по договору должным образом, а также проверку наличия у исполнителя необходимых разрешительных документов в соответст</w:t>
      </w:r>
      <w:r>
        <w:t>вии с законодательством Республики Казахстан;</w:t>
      </w:r>
    </w:p>
    <w:p w:rsidR="00000000" w:rsidRDefault="00546DE4">
      <w:pPr>
        <w:pStyle w:val="pj"/>
      </w:pPr>
      <w:r>
        <w:t>2) определение ответственности, порядка взаимодействия сторон и обмена информацией о действиях в рамках мероприятий, относящихся к качеству;</w:t>
      </w:r>
    </w:p>
    <w:p w:rsidR="00000000" w:rsidRDefault="00546DE4">
      <w:pPr>
        <w:pStyle w:val="pj"/>
      </w:pPr>
      <w:r>
        <w:t xml:space="preserve">3) мониторинг и анализ деятельности исполнителя, а также определение </w:t>
      </w:r>
      <w:r>
        <w:t>и внедрение на регулярной основе мер, необходимых для улучшения.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4. Мониторинг и анализ со стороны руководства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13. Руководство организации устанавливает формализованный процесс периодического обзора системы качества. Обзор включает в себя:</w:t>
      </w:r>
    </w:p>
    <w:p w:rsidR="00000000" w:rsidRDefault="00546DE4">
      <w:pPr>
        <w:pStyle w:val="pj"/>
      </w:pPr>
      <w:r>
        <w:t xml:space="preserve">1) </w:t>
      </w:r>
      <w:r>
        <w:t>оценку степени достижения целей системы качества;</w:t>
      </w:r>
    </w:p>
    <w:p w:rsidR="00000000" w:rsidRDefault="00546DE4">
      <w:pPr>
        <w:pStyle w:val="pj"/>
      </w:pPr>
      <w:r>
        <w:t>2) оценку показателей эффективности, которые использованы для мониторинга эффективности таких процессов системы качества, как количество претензий, отклонений от установленных норм, эффективность корректирующих и предупреждающих действий, изменения в проце</w:t>
      </w:r>
      <w:r>
        <w:t>ссах, отзывы о деятельности по аутсорсингу, процессы самопроверки (включая анализ рисков и аудиты), результаты внешнего контроля (включая инспекции и аудиты), выявленные несоответствия, аудиты клиентов;</w:t>
      </w:r>
    </w:p>
    <w:p w:rsidR="00000000" w:rsidRDefault="00546DE4">
      <w:pPr>
        <w:pStyle w:val="pj"/>
      </w:pPr>
      <w:r>
        <w:t xml:space="preserve">3) изменения, внесенные в нормативные правовые акты, </w:t>
      </w:r>
      <w:r>
        <w:t>руководства, а также возникновение новых обстоятельств, связанных с качеством, которые оказывают влияние на систему управления качеством;</w:t>
      </w:r>
    </w:p>
    <w:p w:rsidR="00000000" w:rsidRDefault="00546DE4">
      <w:pPr>
        <w:pStyle w:val="pj"/>
      </w:pPr>
      <w:r>
        <w:t>4) инновации, которые повышают эффективность системы качества;</w:t>
      </w:r>
    </w:p>
    <w:p w:rsidR="00000000" w:rsidRDefault="00546DE4">
      <w:pPr>
        <w:pStyle w:val="pj"/>
      </w:pPr>
      <w:r>
        <w:t>5) изменения в деловой среде и поставленных целях.</w:t>
      </w:r>
    </w:p>
    <w:p w:rsidR="00000000" w:rsidRDefault="00546DE4">
      <w:pPr>
        <w:pStyle w:val="pj"/>
      </w:pPr>
      <w:r>
        <w:t xml:space="preserve">14. </w:t>
      </w:r>
      <w:r>
        <w:t>Результаты обзора системы качества со стороны руководства своевременно документально оформляются и доводятся до сведения персонала.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5. Управление рисками для качества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15. Управление рисками для качества является систематическим процессом оценк</w:t>
      </w:r>
      <w:r>
        <w:t>и, контроля, обмена информацией и обзора рисков для качества лекарственных средств. Этот процесс проводится как перспективно, так и ретроспективно.</w:t>
      </w:r>
    </w:p>
    <w:p w:rsidR="00000000" w:rsidRDefault="00546DE4">
      <w:pPr>
        <w:pStyle w:val="pj"/>
      </w:pPr>
      <w:r>
        <w:t>Управление рисками для качества предполагает, что оценка рисков для качества основывается на научных знаниях</w:t>
      </w:r>
      <w:r>
        <w:t>, практическом опыте работы и направлена на защиту здоровья пациента. Объем работ по управлению рисками для качества и документальное оформление результатов оценки рисков являются соизмеримыми с уровнем риска.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2. Персонал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16</w:t>
      </w:r>
      <w:r>
        <w:t xml:space="preserve">. Выполнение требований надлежащей дистрибьюторской практики зависит от человеческого фактора. Дистрибьютор имеет достаточное количество квалифицированного персонала для решения всех задач, за которые отвечает организация. Каждый работник знает и понимает </w:t>
      </w:r>
      <w:r>
        <w:t>требования надлежащей дистрибьюторской практики в части, касающейся его деятельности. Каждый работник понимает индивидуальную ответственность, которая документируется.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Ответственное лицо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17. Руководством дистрибьютора назначается ответствен</w:t>
      </w:r>
      <w:r>
        <w:t>ное лицо. Ответственное лицо соответствует квалификационным требованиям, установленным законодательством Республики Казахстан, и обладает необходимой квалификацией (фармацевтическим образованием), опытом и знаниями в области надлежащей дистрибьюции. В отде</w:t>
      </w:r>
      <w:r>
        <w:t>льных случаях ответственное лицо имеет нефармацевтическое образование, в том числе при дистрибьюции радиофармацевтических препаратов - образование в области радиобиологии, ядерной физики или радиофизики, при дистрибьюции медицинских газов - образование физ</w:t>
      </w:r>
      <w:r>
        <w:t>ико-технического профиля. Профиль образования ответственного лица устанавливается руководством по качеству дистрибьютора, исходя из его номенклатуры товарных позиций лекарственных средств.</w:t>
      </w:r>
    </w:p>
    <w:p w:rsidR="00000000" w:rsidRDefault="00546DE4">
      <w:pPr>
        <w:pStyle w:val="pj"/>
      </w:pPr>
      <w:r>
        <w:t>18. Ответственное лицо выполняет свои обязанности лично. Доступ к к</w:t>
      </w:r>
      <w:r>
        <w:t>онтактам с ответственным лицом обеспечивается в постоянном режиме. Ответственное лицо делегирует часть своих обязанностей, но не ответственность.</w:t>
      </w:r>
    </w:p>
    <w:p w:rsidR="00000000" w:rsidRDefault="00546DE4">
      <w:pPr>
        <w:pStyle w:val="pj"/>
      </w:pPr>
      <w:r>
        <w:t>19. Полномочия ответственного лица по принятию решений в рамках своих должностных обязанностей, а также необхо</w:t>
      </w:r>
      <w:r>
        <w:t>димые ресурсы для их выполнения определены должностной инструкцией. Ответственное лицо наделено четко определенными полномочиями, ресурсами и зонами ответственности, необходимыми для выполнения возложенных на него обязанностей.</w:t>
      </w:r>
    </w:p>
    <w:p w:rsidR="00000000" w:rsidRDefault="00546DE4">
      <w:pPr>
        <w:pStyle w:val="pj"/>
      </w:pPr>
      <w:r>
        <w:t>20. Ответственное лицо выпол</w:t>
      </w:r>
      <w:r>
        <w:t>няет свои обязанности таким образом, чтобы дистрибьютор подтвердил соблюдение надлежащей дистрибьюторской практики.</w:t>
      </w:r>
    </w:p>
    <w:p w:rsidR="00000000" w:rsidRDefault="00546DE4">
      <w:pPr>
        <w:pStyle w:val="pj"/>
      </w:pPr>
      <w:r>
        <w:t>21. Ответственное лицо осуществляет:</w:t>
      </w:r>
    </w:p>
    <w:p w:rsidR="00000000" w:rsidRDefault="00546DE4">
      <w:pPr>
        <w:pStyle w:val="pj"/>
      </w:pPr>
      <w:r>
        <w:t>1) обеспечение внедрения и поддержания системы управления качеством;</w:t>
      </w:r>
    </w:p>
    <w:p w:rsidR="00000000" w:rsidRDefault="00546DE4">
      <w:pPr>
        <w:pStyle w:val="pj"/>
      </w:pPr>
      <w:r>
        <w:t>2) концентрацию на управлении уста</w:t>
      </w:r>
      <w:r>
        <w:t>новленной деятельностью и на обеспечении точности и качества записей;</w:t>
      </w:r>
    </w:p>
    <w:p w:rsidR="00000000" w:rsidRDefault="00546DE4">
      <w:pPr>
        <w:pStyle w:val="pj"/>
      </w:pPr>
      <w:r>
        <w:t>3) обеспечение внедрения и поддержания программ первичного и последующего обучения для всего персонала, вовлеченного в процесс дистрибьюции;</w:t>
      </w:r>
    </w:p>
    <w:p w:rsidR="00000000" w:rsidRDefault="00546DE4">
      <w:pPr>
        <w:pStyle w:val="pj"/>
      </w:pPr>
      <w:r>
        <w:t>4) координирование и своевременная организация отзыва лекарственных средств из обращения;</w:t>
      </w:r>
    </w:p>
    <w:p w:rsidR="00000000" w:rsidRDefault="00546DE4">
      <w:pPr>
        <w:pStyle w:val="pj"/>
      </w:pPr>
      <w:r>
        <w:t>5) обеспечение эффективной работы с претензиями покупателей (получателей);</w:t>
      </w:r>
    </w:p>
    <w:p w:rsidR="00000000" w:rsidRDefault="00546DE4">
      <w:pPr>
        <w:pStyle w:val="pj"/>
      </w:pPr>
      <w:r>
        <w:t>6) утверждение поставщиков и получателей;</w:t>
      </w:r>
    </w:p>
    <w:p w:rsidR="00000000" w:rsidRDefault="00546DE4">
      <w:pPr>
        <w:pStyle w:val="pj"/>
      </w:pPr>
      <w:r>
        <w:t>7) утверждение передачи на аутсорсинг деятельност</w:t>
      </w:r>
      <w:r>
        <w:t>и, потенциально влияющей на соблюдение надлежащей дистрибьюторской практики;</w:t>
      </w:r>
    </w:p>
    <w:p w:rsidR="00000000" w:rsidRDefault="00546DE4">
      <w:pPr>
        <w:pStyle w:val="pj"/>
      </w:pPr>
      <w:r>
        <w:t>8) обеспечение проведения самоинспекций в соответствии с установленной периодичностью и подготовленной программой, а также принятия необходимых корректирующих мер;</w:t>
      </w:r>
    </w:p>
    <w:p w:rsidR="00000000" w:rsidRDefault="00546DE4">
      <w:pPr>
        <w:pStyle w:val="pj"/>
      </w:pPr>
      <w:r>
        <w:t>9) хранение нео</w:t>
      </w:r>
      <w:r>
        <w:t>бходимых записей, относящихся к делегированным обязанностям;</w:t>
      </w:r>
    </w:p>
    <w:p w:rsidR="00000000" w:rsidRDefault="00546DE4">
      <w:pPr>
        <w:pStyle w:val="pj"/>
      </w:pPr>
      <w:r>
        <w:t>10) принятие решений относительно возвращенных, отозванных, отклоненных, признанных недоброкачественными, фальсифицированных лекарственных средств;</w:t>
      </w:r>
    </w:p>
    <w:p w:rsidR="00000000" w:rsidRDefault="00546DE4">
      <w:pPr>
        <w:pStyle w:val="pj"/>
      </w:pPr>
      <w:r>
        <w:t>11) одобрение возвращения лекарственных средств</w:t>
      </w:r>
      <w:r>
        <w:t xml:space="preserve"> в категорию пригодных для реализации.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Прочий персонал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22. Дистрибьютор имеет достаточное количество квалифицированных работников, вовлеченных в деятельность по дистрибьюции лекарственных средств на всех ее этапах. Количество работников опр</w:t>
      </w:r>
      <w:r>
        <w:t>еделяется объемами выполняемых работ и требованиями законодательства Республики Казахстан.</w:t>
      </w:r>
    </w:p>
    <w:p w:rsidR="00000000" w:rsidRDefault="00546DE4">
      <w:pPr>
        <w:pStyle w:val="pj"/>
      </w:pPr>
      <w:r>
        <w:t>23. Организационная структура дистрибьютора оформляется в виде схемы и утверждается руководителем. Функции, обязанности и взаимодействие работников четко обозначены.</w:t>
      </w:r>
    </w:p>
    <w:p w:rsidR="00000000" w:rsidRDefault="00546DE4">
      <w:pPr>
        <w:pStyle w:val="pj"/>
      </w:pPr>
      <w:r>
        <w:t>24. На работников составляются должностные инструкции, в которых определяются их должностные обязанности, а также порядок их замещения другими работниками.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4. Обучение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25. Все работники, вовлеченные в деятельность по дистрибьюции лекарственны</w:t>
      </w:r>
      <w:r>
        <w:t>х средств, проходят обучение по вопросам, касающимся надлежащей дистрибьюторской практики, имеют необходимую квалификацию до начала выполнения своих должностных обязанностей.</w:t>
      </w:r>
    </w:p>
    <w:p w:rsidR="00000000" w:rsidRDefault="00546DE4">
      <w:pPr>
        <w:pStyle w:val="pj"/>
      </w:pPr>
      <w:r>
        <w:t>Работники проходят первичное и последующее обучение в соответствии с выполняемыми</w:t>
      </w:r>
      <w:r>
        <w:t xml:space="preserve"> ими обязанностями на основании письменно оформленных процедур и программы обучения. Ответственное лицо поддерживает компетентность персонала в области надлежащей дистрибьюторской практики посредством регулярного обучения.</w:t>
      </w:r>
    </w:p>
    <w:p w:rsidR="00000000" w:rsidRDefault="00546DE4">
      <w:pPr>
        <w:pStyle w:val="pj"/>
      </w:pPr>
      <w:r>
        <w:t>Дополнительно обучение включает а</w:t>
      </w:r>
      <w:r>
        <w:t>спекты идентификации продукции и предотвращения попадания в цепь поставки фальсифицированных лекарственных средств.</w:t>
      </w:r>
    </w:p>
    <w:p w:rsidR="00000000" w:rsidRDefault="00546DE4">
      <w:pPr>
        <w:pStyle w:val="pj"/>
      </w:pPr>
      <w:r>
        <w:t>26. Персонал, работающий с продукцией, в отношении которой установлены более жесткие условия обращения, проходит специальную подготовку. При</w:t>
      </w:r>
      <w:r>
        <w:t>мерами такой продукции являются огнеопасные, взрывоопасные, легковоспламеняющиеся, легкогорючие, радиоактивные материалы, лекарственные средства, подлежащие особому контролю в соответствии с законодательством Республики Казахстан, термолабильные лекарствен</w:t>
      </w:r>
      <w:r>
        <w:t>ные средства.</w:t>
      </w:r>
    </w:p>
    <w:p w:rsidR="00000000" w:rsidRDefault="00546DE4">
      <w:pPr>
        <w:pStyle w:val="pj"/>
      </w:pPr>
      <w:r>
        <w:t>27. Записи о проведении обучения подлежат хранению, а эффективность обучения периодически оценивается и документируется.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5. Гигиена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28. Устанавливаются и соблюдаются соответствующие процедуры по гигиене труда и личной гигиене работников, применимые к осуществляемой деятельности. Эти процедуры включают требования, относящиеся к здоровью, гигиене и одежде.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3. Помещения и оборуд</w:t>
      </w:r>
      <w:r>
        <w:rPr>
          <w:rStyle w:val="s1"/>
        </w:rPr>
        <w:t>ование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29. Дистрибьютор имеет пригодные изолированные помещения, оборудование для обеспечения надлежащего хранения и распространения лекарственных средств. Помещения содержатся чистыми, сухими, в них поддерживаются требуемые температу</w:t>
      </w:r>
      <w:r>
        <w:t>рный режим и влажность.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Помещения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30. Помещения спроектированы или приспособлены таким образом, чтобы обеспечить соблюдение требуемых условий хранения. Они являются изолированными, защищенными, прочными и обладают достаточной вместимостью д</w:t>
      </w:r>
      <w:r>
        <w:t>ля безопасного хранения лекарственных средств и обращения с ними. Для обеспечения точности и безопасности всех проводимых операций зоны хранения имеют надлежащую освещенность.</w:t>
      </w:r>
    </w:p>
    <w:p w:rsidR="00000000" w:rsidRDefault="00546DE4">
      <w:pPr>
        <w:pStyle w:val="pj"/>
      </w:pPr>
      <w:r>
        <w:t>31. В случае если помещение не принадлежит непосредственно дистрибьютору, данное</w:t>
      </w:r>
      <w:r>
        <w:t xml:space="preserve"> помещение используется дистрибьютором по договору аренды (субаренды) либо на основании иного вещного (имущественного) или обязательственного права.</w:t>
      </w:r>
    </w:p>
    <w:p w:rsidR="00000000" w:rsidRDefault="00546DE4">
      <w:pPr>
        <w:pStyle w:val="pj"/>
      </w:pPr>
      <w:r>
        <w:t>32. Лекарственные средства хранятся соответствующим образом в выделенных и четко обозначенных зонах, доступ</w:t>
      </w:r>
      <w:r>
        <w:t xml:space="preserve"> в которые разрешен только персоналу, имеющему на это право. Любая система, заменяющая физическое разделение зон хранения (например, компьютеризированная система), обеспечивает эквивалентный уровень безопасности и валидируется.</w:t>
      </w:r>
    </w:p>
    <w:p w:rsidR="00000000" w:rsidRDefault="00546DE4">
      <w:pPr>
        <w:pStyle w:val="pj"/>
      </w:pPr>
      <w:r>
        <w:t>Лекарственные средства, в от</w:t>
      </w:r>
      <w:r>
        <w:t>ношении которых не принято окончательное решение об обращении или обращение которых приостановлено, изолируются либо физически, либо с применением электронной системы, обеспечивающей эквивалентное разделение.</w:t>
      </w:r>
    </w:p>
    <w:p w:rsidR="00000000" w:rsidRDefault="00546DE4">
      <w:pPr>
        <w:pStyle w:val="pj"/>
      </w:pPr>
      <w:r>
        <w:t>Данное требование относится к любой продукции с</w:t>
      </w:r>
      <w:r>
        <w:t xml:space="preserve"> подозрением на фальсификацию и к возвращенной продукции.</w:t>
      </w:r>
    </w:p>
    <w:p w:rsidR="00000000" w:rsidRDefault="00546DE4">
      <w:pPr>
        <w:pStyle w:val="pj"/>
      </w:pPr>
      <w:r>
        <w:t>Любая фальсифицированная продукция, продукция с истекшим сроком годности, отозванная продукция, а также забракованная (отклоненная в цепи поставки) продукция немедленно физически изолируется и разме</w:t>
      </w:r>
      <w:r>
        <w:t>щается в специально выделенной зоне, отделенной от других лекарственных средств, пригодных для дистрибьюции.</w:t>
      </w:r>
    </w:p>
    <w:p w:rsidR="00000000" w:rsidRDefault="00546DE4">
      <w:pPr>
        <w:pStyle w:val="pj"/>
      </w:pPr>
      <w:r>
        <w:t>Лекарственные средства, не предназначенные для обращения на рынке, также физически изолируются.</w:t>
      </w:r>
    </w:p>
    <w:p w:rsidR="00000000" w:rsidRDefault="00546DE4">
      <w:pPr>
        <w:pStyle w:val="pj"/>
      </w:pPr>
      <w:r>
        <w:t>Предпринятые меры безопасности гарантируют, что дан</w:t>
      </w:r>
      <w:r>
        <w:t>ные зоны обеспечивают хранение продукции отдельно от лекарственных средств, пригодных для дистрибьюции, и в условиях, исключающих их поступление в свободное обращение. Данные зоны идентифицированы (обозначены) надлежащим образом и защищены от неправомерног</w:t>
      </w:r>
      <w:r>
        <w:t>о доступа.</w:t>
      </w:r>
    </w:p>
    <w:p w:rsidR="00000000" w:rsidRDefault="00546DE4">
      <w:pPr>
        <w:pStyle w:val="pj"/>
      </w:pPr>
      <w:r>
        <w:t>Лекарственные средства, требующие особого обращения (наркотические средства, психотропные вещества и прекурсоры, яды (ядовитые вещества), другие опасные вещества, хранятся в условиях, соответствующих требованиям законодательства Республики Казах</w:t>
      </w:r>
      <w:r>
        <w:t>стан.</w:t>
      </w:r>
    </w:p>
    <w:p w:rsidR="00000000" w:rsidRDefault="00546DE4">
      <w:pPr>
        <w:pStyle w:val="pj"/>
      </w:pPr>
      <w:r>
        <w:t>Радиофармацевтические и другие опасные лекарственные средства, а также огнеопасные и взрывоопасные лекарственные средства (медицинские газы, легковоспламеняющиеся жидкости и твердые вещества) хранятся в специально отведенных зонах в соответствии с за</w:t>
      </w:r>
      <w:r>
        <w:t>конодательством Республики Казахстан с применением соответствующих мер безопасности и защищены от неправомерного доступа.</w:t>
      </w:r>
    </w:p>
    <w:p w:rsidR="00000000" w:rsidRDefault="00546DE4">
      <w:pPr>
        <w:pStyle w:val="pj"/>
      </w:pPr>
      <w:r>
        <w:t>33. В зонах приемки и отгрузки обеспечивается защита от воздействия погодных условий, адекватное разделение зон приемки, отгрузки и хр</w:t>
      </w:r>
      <w:r>
        <w:t>анения, а также разрабатываются процедуры, определяющие порядок осуществления контроля за входящими и исходящими потоками лекарственных средств. Специально определяются и обеспечиваются надлежащим оборудованием зоны приемки, используемые для проверки получ</w:t>
      </w:r>
      <w:r>
        <w:t>енной продукции.</w:t>
      </w:r>
    </w:p>
    <w:p w:rsidR="00000000" w:rsidRDefault="00546DE4">
      <w:pPr>
        <w:pStyle w:val="pj"/>
      </w:pPr>
      <w:r>
        <w:t>В зоне приемки предусмотрена очистка тары.</w:t>
      </w:r>
    </w:p>
    <w:p w:rsidR="00000000" w:rsidRDefault="00546DE4">
      <w:pPr>
        <w:pStyle w:val="pj"/>
      </w:pPr>
      <w:r>
        <w:t>34. Обеспечивается наличие охранной системы, позволяющей предотвращать неправомерное проникновение в любые помещения с контролируемым доступом. Предупредительные меры, как правило, включают в себя</w:t>
      </w:r>
      <w:r>
        <w:t xml:space="preserve"> охранную сигнализацию с системой мониторинга и пропускной режим. Посетители не находятся в помещениях без сопровождения.</w:t>
      </w:r>
    </w:p>
    <w:p w:rsidR="00000000" w:rsidRDefault="00546DE4">
      <w:pPr>
        <w:pStyle w:val="pj"/>
      </w:pPr>
      <w:r>
        <w:t>35. Помещения и оборудование для хранения содержатся чистыми, в них не накапливаются пыль и мусор. В наличии имеются программы, докуме</w:t>
      </w:r>
      <w:r>
        <w:t>нтированные процедуры, записи по очистке помещений и оборудования. Оборудование, инвентарь и материалы, используемые для уборки (очистки), а также моющие и дезинфицирующие средства выбираются, используются и хранятся таким образом, чтобы они не явились ист</w:t>
      </w:r>
      <w:r>
        <w:t>очником контаминации.</w:t>
      </w:r>
    </w:p>
    <w:p w:rsidR="00000000" w:rsidRDefault="00546DE4">
      <w:pPr>
        <w:pStyle w:val="pj"/>
      </w:pPr>
      <w:r>
        <w:t>36. Помещения спроектированы и оснащены таким образом, чтобы обеспечить защиту от проникновения насекомых, грызунов или других животных. Разработана программа профилактического контроля вредителей.</w:t>
      </w:r>
    </w:p>
    <w:p w:rsidR="00000000" w:rsidRDefault="00546DE4">
      <w:pPr>
        <w:pStyle w:val="pj"/>
      </w:pPr>
      <w:r>
        <w:t>37. Комнаты отдыха, гардеробные комн</w:t>
      </w:r>
      <w:r>
        <w:t>аты, душевые и туалеты для работников надлежащим образом отделены от зон хранения. Наличие пищевых продуктов, напитков, табачных изделий, а также лекарственных средств для личного использования в помещениях склада запрещено.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Подраздел 2.1. Контроль за температурой и условиями производственной среды помещения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38. В наличии имеется соответствующее оборудование, а также регламентирующие процедуры, документы (например, стандартные операционные процедуры) для контроля за условиям</w:t>
      </w:r>
      <w:r>
        <w:t>и производственной среды помещения.</w:t>
      </w:r>
    </w:p>
    <w:p w:rsidR="00000000" w:rsidRDefault="00546DE4">
      <w:pPr>
        <w:pStyle w:val="pj"/>
      </w:pPr>
      <w:r>
        <w:t>К условиям производственной среды помещения, к которым требуется контроль, относятся температура, освещенность, влажность и чистота в помещениях.</w:t>
      </w:r>
    </w:p>
    <w:p w:rsidR="00000000" w:rsidRDefault="00546DE4">
      <w:pPr>
        <w:pStyle w:val="pj"/>
      </w:pPr>
      <w:r>
        <w:t>39. Выполняется первоначальное изучение распределения температуры (темпера</w:t>
      </w:r>
      <w:r>
        <w:t>турное картирование) в помещениях для хранения перед началом их использования с соблюдением условий, отражающих параметры эксплуатации. Оборудование для контроля температуры размещено в соответствии с результатами анализа температурного картирования в точк</w:t>
      </w:r>
      <w:r>
        <w:t>ах наиболее значительного колебания температуры.</w:t>
      </w:r>
    </w:p>
    <w:p w:rsidR="00000000" w:rsidRDefault="00546DE4">
      <w:pPr>
        <w:pStyle w:val="pj"/>
      </w:pPr>
      <w:r>
        <w:t>Температурное картирование повторяют в соответствии с результатами анализа рисков или в случае существенных изменений в устройстве помещения или оборудовании для контроля температуры.</w:t>
      </w:r>
    </w:p>
    <w:p w:rsidR="00000000" w:rsidRDefault="00546DE4">
      <w:pPr>
        <w:pStyle w:val="pj"/>
      </w:pPr>
      <w:r>
        <w:t>В случае если площадь п</w:t>
      </w:r>
      <w:r>
        <w:t>омещений, используемых для хранения при комнатной температуре, не превышает нескольких квадратных метров, проводится анализ потенциальных рисков (наличия отопительных приборов и другое) и оборудование для контроля температуры размещается в соответствии с р</w:t>
      </w:r>
      <w:r>
        <w:t>езультатами анализа.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Оборудование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40. Оборудование, оказывающее влияние на хранение и реализацию лекарственных средств, проектируется, размещается и обслуживается согласно инструкциям по его использованию (эксплуатации). Утверждается план т</w:t>
      </w:r>
      <w:r>
        <w:t>ехнического обслуживания наиболее значимого для выполнения соответствующих операций оборудования.</w:t>
      </w:r>
    </w:p>
    <w:p w:rsidR="00000000" w:rsidRDefault="00546DE4">
      <w:pPr>
        <w:pStyle w:val="pj"/>
      </w:pPr>
      <w:r>
        <w:t>41. Оборудование (средства измерений), используемое для контроля или мониторинга условий хранения лекарственных средств, поверено в порядке, установленном зак</w:t>
      </w:r>
      <w:r>
        <w:t>онодательством Республики Казахстан, и откалибровано в определенные межповерочные интервалы исходя из анализа рисков и надежности оборудования.</w:t>
      </w:r>
    </w:p>
    <w:p w:rsidR="00000000" w:rsidRDefault="00546DE4">
      <w:pPr>
        <w:pStyle w:val="pj"/>
      </w:pPr>
      <w:r>
        <w:t>При калибровке оборудования обеспечивается метрологическая прослеживаемость используемых эталонов к национальным</w:t>
      </w:r>
      <w:r>
        <w:t xml:space="preserve"> или международным эталонам единиц величин.</w:t>
      </w:r>
    </w:p>
    <w:p w:rsidR="00000000" w:rsidRDefault="00546DE4">
      <w:pPr>
        <w:pStyle w:val="pj"/>
      </w:pPr>
      <w:r>
        <w:t>42. Для оперативного выявления отклонений от требуемых условий хранения используются соответствующие системы сигнализации. Уровень оповещения устанавливается соответствующим образом. Системы сигнализации периодич</w:t>
      </w:r>
      <w:r>
        <w:t>ески тестируются для обеспечения их надлежащего функционирования.</w:t>
      </w:r>
    </w:p>
    <w:p w:rsidR="00000000" w:rsidRDefault="00546DE4">
      <w:pPr>
        <w:pStyle w:val="pj"/>
      </w:pPr>
      <w:r>
        <w:t>43. Операции по ремонту, обслуживанию, поверке и калибровке оборудования осуществляются таким образом, чтобы качество лекарственных средств не подвергалось негативному влиянию. Создается рез</w:t>
      </w:r>
      <w:r>
        <w:t>ервный фонд пригодных оборудования и средств измерений для использования во время ремонта, обслуживания или поверки.</w:t>
      </w:r>
    </w:p>
    <w:p w:rsidR="00000000" w:rsidRDefault="00546DE4">
      <w:pPr>
        <w:pStyle w:val="pj"/>
      </w:pPr>
      <w:r>
        <w:t>44. Операции по ремонту, обслуживанию и калибровке наиболее значимого оборудования соответствующим образом документально оформляются, докум</w:t>
      </w:r>
      <w:r>
        <w:t>ентация сохраняется.</w:t>
      </w:r>
    </w:p>
    <w:p w:rsidR="00000000" w:rsidRDefault="00546DE4">
      <w:pPr>
        <w:pStyle w:val="pj"/>
      </w:pPr>
      <w:r>
        <w:t>45. К наиболее значимому оборудованию относятся кондиционеры, холодильные камеры (холодильники) или устройства, охранная и пожарная сигнализация, системы контроля доступа, вентиляционная система, система увлажнения и (или) осушения воз</w:t>
      </w:r>
      <w:r>
        <w:t>духа, термогигрометры (психрометры) или иное оборудование, используемое для регистрации температуры и влажности, оборудование, используемое для транспортировки.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Подраздел 2.2. Компьютеризированные системы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46. Перед началом использования компьютеризир</w:t>
      </w:r>
      <w:r>
        <w:t>ованной системы с помощью валидации или верификации демонстрируется, что система способна получать заданные результаты точно, единообразно и воспроизводимо.</w:t>
      </w:r>
    </w:p>
    <w:p w:rsidR="00000000" w:rsidRDefault="00546DE4">
      <w:pPr>
        <w:pStyle w:val="pj"/>
      </w:pPr>
      <w:r>
        <w:t>47. Имеется в наличии письменное детальное описание компьютеризированной системы (включая по возмож</w:t>
      </w:r>
      <w:r>
        <w:t>ности диаграммы). Такое описание поддерживается в актуальном состоянии и включает в себя принципы, цели, меры безопасности, область применения и основные функциональные особенности, порядок использования и интерфейс для взаимодействия с другими системами.</w:t>
      </w:r>
    </w:p>
    <w:p w:rsidR="00000000" w:rsidRDefault="00546DE4">
      <w:pPr>
        <w:pStyle w:val="pj"/>
      </w:pPr>
      <w:r>
        <w:t>48. Ввод данных в компьютеризированную систему или их изменение осуществляется только работниками, ответственными за данный вид работы. Компьютеризированная система регистрирует все изменения в системе с указанием пользователя, совершающего эти изменения.</w:t>
      </w:r>
    </w:p>
    <w:p w:rsidR="00000000" w:rsidRDefault="00546DE4">
      <w:pPr>
        <w:pStyle w:val="pj"/>
      </w:pPr>
      <w:r>
        <w:t>49. Предусмотрены физические или электронные средства для защиты данных от случайного или неправомерного внесения изменений. Доступность сохраненных данных регулярно проверяется. На регулярной основе создают резервные копии сохраненных данных. Резервные ко</w:t>
      </w:r>
      <w:r>
        <w:t>пии данных, введенных в компьютеризированную систему, хранятся в соответствии со сроками, установленными законодательством Республики Казахстан, но не менее 5 лет, в изолированном и безопасном месте.</w:t>
      </w:r>
    </w:p>
    <w:p w:rsidR="00000000" w:rsidRDefault="00546DE4">
      <w:pPr>
        <w:pStyle w:val="pj"/>
      </w:pPr>
      <w:r>
        <w:t>50. Предусмотрены процедуры, определяющие порядок действ</w:t>
      </w:r>
      <w:r>
        <w:t>ий в случае сбоев в работе системы или выхода ее из строя, а также меры по восстановлению данных.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Подраздел 2.3. Квалификация и валидация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51. Организация определяет ключевое оборудование и процессы, которые подлежат квалификации и (или) валидации с целью подтверждения надлежащего монтажа и эксплуатации. Объем проводимых работ по квалификации и (или) валидации (хранение, подготовка к отгрузке</w:t>
      </w:r>
      <w:r>
        <w:t xml:space="preserve"> и упаковка) определяется на основе документально оформленного анализа рисков.</w:t>
      </w:r>
    </w:p>
    <w:p w:rsidR="00000000" w:rsidRDefault="00546DE4">
      <w:pPr>
        <w:pStyle w:val="pj"/>
      </w:pPr>
      <w:r>
        <w:t>Оборудование и процессы квалифицированы и (или) валидированы до начала эксплуатации или после любого значительного изменения (ремонта или технического обслуживания).</w:t>
      </w:r>
    </w:p>
    <w:p w:rsidR="00000000" w:rsidRDefault="00546DE4">
      <w:pPr>
        <w:pStyle w:val="pj"/>
      </w:pPr>
      <w:r>
        <w:t xml:space="preserve">Проведение </w:t>
      </w:r>
      <w:r>
        <w:t>валидации или квалификации оформляется отчетами, в которых обобщены полученные результаты, а также даны объяснения выявленным отклонениям.</w:t>
      </w:r>
    </w:p>
    <w:p w:rsidR="00000000" w:rsidRDefault="00546DE4">
      <w:pPr>
        <w:pStyle w:val="pj"/>
      </w:pPr>
      <w:r>
        <w:t>52. Отклонения от установленных процедур документально оформляются, разрабатываются меры, направленные на их устранен</w:t>
      </w:r>
      <w:r>
        <w:t>ие, а также на предотвращение их появления в будущем (корректирующие и предупреждающие действия). Необходимость осуществления корректирующих и предупреждающих действий определяется на основе статистического прогнозирования (применение Байесовских моделей п</w:t>
      </w:r>
      <w:r>
        <w:t>рогнозирования), применения концепции анализа фармацевтических рисков и инструментов по управлению рисками, приведенных в Стандарте надлежащей производственной практики (GMP). Проведены валидация и доказана приемлемость процесса или оборудования, которые у</w:t>
      </w:r>
      <w:r>
        <w:t>тверждаются соответствующими работниками.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4. Документация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53. Надлежащая документация является неотъемлемой частью системы качества.</w:t>
      </w:r>
    </w:p>
    <w:p w:rsidR="00000000" w:rsidRDefault="00546DE4">
      <w:pPr>
        <w:pStyle w:val="pj"/>
      </w:pPr>
      <w:r>
        <w:t>Задачами документации являются предотвращение ошибок, которые возникают вследствие устной к</w:t>
      </w:r>
      <w:r>
        <w:t>оммуникации, и отслеживание отдельных операций в процессе дистрибьюции лекарственных средств.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Общие требования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54. К документации относятся: письменные процедуры, инструкции, договоры, записи, отчеты, протоколы испытаний и другие бумажные и</w:t>
      </w:r>
      <w:r>
        <w:t>ли электронные носители информации, на которых регистрируются данные. Документация легко доступна для персонала дистрибьютора и восстанавливаема.</w:t>
      </w:r>
    </w:p>
    <w:p w:rsidR="00000000" w:rsidRDefault="00546DE4">
      <w:pPr>
        <w:pStyle w:val="pj"/>
      </w:pPr>
      <w:r>
        <w:t>55. Обработка персональных данных работников дистрибьютора, лиц, направивших претензии, а также любых других ф</w:t>
      </w:r>
      <w:r>
        <w:t>изических лиц осуществляется в соответствии с требованиями законодательства Республики Казахстан, предусматривающими порядок обработки, хранения персональных данных, включая передачу персональных данных третьим лицам.</w:t>
      </w:r>
    </w:p>
    <w:p w:rsidR="00000000" w:rsidRDefault="00546DE4">
      <w:pPr>
        <w:pStyle w:val="pj"/>
      </w:pPr>
      <w:r>
        <w:t>56. Документация в достаточной степени</w:t>
      </w:r>
      <w:r>
        <w:t xml:space="preserve"> охватывает все процессы, выполняемые дистрибьютором, и понятна работникам. Текст документов является однозначным, не допускающим двусмысленных толкований и ошибок.</w:t>
      </w:r>
    </w:p>
    <w:p w:rsidR="00000000" w:rsidRDefault="00546DE4">
      <w:pPr>
        <w:pStyle w:val="pj"/>
      </w:pPr>
      <w:r>
        <w:t>57. Процедуры утверждены, подписаны и датированы ответственным лицом. Документация утвержде</w:t>
      </w:r>
      <w:r>
        <w:t>на, подписана и датирована специально назначенными лицами, согласно установленным требованиям. Документация не оформляется от руки. В случаях, когда вносятся рукописные записи предусматривается наличие необходимых полей.</w:t>
      </w:r>
    </w:p>
    <w:p w:rsidR="00000000" w:rsidRDefault="00546DE4">
      <w:pPr>
        <w:pStyle w:val="pj"/>
      </w:pPr>
      <w:r>
        <w:t xml:space="preserve">58. Любые исправления, внесенные в </w:t>
      </w:r>
      <w:r>
        <w:t>документацию, датированы и подписаны, исправления внесены таким образом, чтобы сохранялась возможность прочтения первоначальных записей. Указываются причины внесения исправлений.</w:t>
      </w:r>
    </w:p>
    <w:p w:rsidR="00000000" w:rsidRDefault="00546DE4">
      <w:pPr>
        <w:pStyle w:val="pj"/>
      </w:pPr>
      <w:r>
        <w:t>59. Документация подлежит хранению в течение срока, установленного законодате</w:t>
      </w:r>
      <w:r>
        <w:t>льством Республики Казахстан, но не менее 5 лет. Персональные данные работников уничтожаются или обезличиваются, как только их хранение перестает требоваться для целей дистрибьюции лекарственных средств.</w:t>
      </w:r>
    </w:p>
    <w:p w:rsidR="00000000" w:rsidRDefault="00546DE4">
      <w:pPr>
        <w:pStyle w:val="pj"/>
      </w:pPr>
      <w:r>
        <w:t>60. Каждый работник имеет оперативный доступ к докум</w:t>
      </w:r>
      <w:r>
        <w:t>ентации, необходимой для выполнения своих должностных обязанностей.</w:t>
      </w:r>
    </w:p>
    <w:p w:rsidR="00000000" w:rsidRDefault="00546DE4">
      <w:pPr>
        <w:pStyle w:val="pj"/>
      </w:pPr>
      <w:r>
        <w:t>61. Особое внимание уделяется использованию действующих и утвержденных в установленном порядке процедур. Четко обозначены наименование и цель документа. Документы регулярно пересматриваютс</w:t>
      </w:r>
      <w:r>
        <w:t>я и поддерживаются в актуальном состоянии.</w:t>
      </w:r>
    </w:p>
    <w:p w:rsidR="00000000" w:rsidRDefault="00546DE4">
      <w:pPr>
        <w:pStyle w:val="pj"/>
      </w:pPr>
      <w:r>
        <w:t>К процедурам применяется контроль версий. Существует система, предотвращающая непреднамеренное использование утратившей силы редакции документа. Устаревшие и утратившие силу редакции документов, регламентирующих п</w:t>
      </w:r>
      <w:r>
        <w:t>роцедуры, изымаются из документооборота и архивируются.</w:t>
      </w:r>
    </w:p>
    <w:p w:rsidR="00000000" w:rsidRDefault="00546DE4">
      <w:pPr>
        <w:pStyle w:val="pj"/>
      </w:pPr>
      <w:r>
        <w:t>62. Сохраняются записи, относящиеся к выполнению всех действий, касающихся полученной или поставленной продукции или другие записи в электронном виде или иной форме.</w:t>
      </w:r>
    </w:p>
    <w:p w:rsidR="00000000" w:rsidRDefault="00546DE4">
      <w:pPr>
        <w:pStyle w:val="pj"/>
      </w:pPr>
      <w:r>
        <w:t>Записи включают как минимум следующую информацию: дата, наименование лекарственных средств, количество приобретенных или поставленных лекарственных средств, наименование и адрес поставщика, получателя или грузополучателя (в зависимости от того, что примени</w:t>
      </w:r>
      <w:r>
        <w:t>мо), а также номер серии.</w:t>
      </w:r>
    </w:p>
    <w:p w:rsidR="00000000" w:rsidRDefault="00546DE4">
      <w:pPr>
        <w:pStyle w:val="pj"/>
      </w:pPr>
      <w:r>
        <w:t>Записи сделаны непосредственно в момент осуществления соответствующих операций.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5. Процесс дистрибьюции лекарственных средств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63. Все действия дистрибьютора осуществляются таким образом, чтобы не ут</w:t>
      </w:r>
      <w:r>
        <w:t>ратилась идентичность лекарственных средств и соблюдались требования, указанные на упаковке лекарственных средств. Дистрибьютор принимает необходимые меры для минимизации риска проникновения фальсифицированных лекарственных средств в цепь реализации.</w:t>
      </w:r>
    </w:p>
    <w:p w:rsidR="00000000" w:rsidRDefault="00546DE4">
      <w:pPr>
        <w:pStyle w:val="pj"/>
      </w:pPr>
      <w:r>
        <w:t>64. Д</w:t>
      </w:r>
      <w:r>
        <w:t>истрибьюции подлежат следующие лекарственные средства:</w:t>
      </w:r>
    </w:p>
    <w:p w:rsidR="00000000" w:rsidRDefault="00546DE4">
      <w:pPr>
        <w:pStyle w:val="pj"/>
      </w:pPr>
      <w:r>
        <w:t>1) зарегистрированные в соответствии с законодательством Республики Казахстан;</w:t>
      </w:r>
    </w:p>
    <w:p w:rsidR="00000000" w:rsidRDefault="00546DE4">
      <w:pPr>
        <w:pStyle w:val="pj"/>
      </w:pPr>
      <w:r>
        <w:t>2) незарегистрированные и (или) ввозимые (вывозимые) в соответствии с законодательством Республики Казахстан.</w:t>
      </w:r>
    </w:p>
    <w:p w:rsidR="00000000" w:rsidRDefault="00546DE4">
      <w:pPr>
        <w:pStyle w:val="pj"/>
      </w:pPr>
      <w:r>
        <w:t>65. Дистрибь</w:t>
      </w:r>
      <w:r>
        <w:t>ютор, кроме держателя (владельца) регистрационного удостоверения (торговой лицензии), который приобретает лекарственное средство в другом государстве, уведомляет о своем намерении держателя (владельца) регистрационного удостоверения.</w:t>
      </w:r>
    </w:p>
    <w:p w:rsidR="00000000" w:rsidRDefault="00546DE4">
      <w:pPr>
        <w:pStyle w:val="pj"/>
      </w:pPr>
      <w:r>
        <w:t>66. Любые действия, вы</w:t>
      </w:r>
      <w:r>
        <w:t>полняемые согласно положениям настоящего подраздела, полностью описываются в соответствующей документации системы качества.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Оценка поставщиков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67. Дистрибьютор получает лекарственные средства только от организаций, имеющих разрешение на осу</w:t>
      </w:r>
      <w:r>
        <w:t>ществление деятельности по производству или дистрибьюции лекарственных средств, выданное уполномоченным органом.</w:t>
      </w:r>
    </w:p>
    <w:p w:rsidR="00000000" w:rsidRDefault="00546DE4">
      <w:pPr>
        <w:pStyle w:val="pj"/>
      </w:pPr>
      <w:r>
        <w:t>Дистрибьютор, приобретающий лекарственные средства у другого дистрибьютора, удостоверяется, что поставщик лекарственных средств соблюдает требо</w:t>
      </w:r>
      <w:r>
        <w:t>вания надлежащей дистрибьюторской практики и имеет разрешение на осуществление данного вида деятельности, выданное уполномоченным органом.</w:t>
      </w:r>
    </w:p>
    <w:p w:rsidR="00000000" w:rsidRDefault="00546DE4">
      <w:pPr>
        <w:pStyle w:val="pj"/>
      </w:pPr>
      <w:r>
        <w:t>68. Мероприятия по оценке и одобрению поставщиков выполняются дистрибьютором до приобретения лекарственных средств. Д</w:t>
      </w:r>
      <w:r>
        <w:t>анные мероприятия осуществляются в соответствии с утвержденной процедурой, их результаты оформляются документально и периодически проверяются.</w:t>
      </w:r>
    </w:p>
    <w:p w:rsidR="00000000" w:rsidRDefault="00546DE4">
      <w:pPr>
        <w:pStyle w:val="pj"/>
      </w:pPr>
      <w:r>
        <w:t>69. При подписании договоров с новыми поставщиками организация проводит надлежащую проверку поставщика с целью по</w:t>
      </w:r>
      <w:r>
        <w:t>дтверждения его компетентности, надежности и соответствия установленным требованиям. Особое внимание уделяется следующим факторам:</w:t>
      </w:r>
    </w:p>
    <w:p w:rsidR="00000000" w:rsidRDefault="00546DE4">
      <w:pPr>
        <w:pStyle w:val="pj"/>
      </w:pPr>
      <w:r>
        <w:t>1) репутация и (или) надежность поставщика;</w:t>
      </w:r>
    </w:p>
    <w:p w:rsidR="00000000" w:rsidRDefault="00546DE4">
      <w:pPr>
        <w:pStyle w:val="pj"/>
      </w:pPr>
      <w:r>
        <w:t>2) предложения по поставке лекарственных средств, наиболее подверженных фальсифиц</w:t>
      </w:r>
      <w:r>
        <w:t>ированию;</w:t>
      </w:r>
    </w:p>
    <w:p w:rsidR="00000000" w:rsidRDefault="00546DE4">
      <w:pPr>
        <w:pStyle w:val="pj"/>
      </w:pPr>
      <w:r>
        <w:t>3) предложения по поставке большой партии лекарственных средств, обычно доступных только в ограниченном количестве;</w:t>
      </w:r>
    </w:p>
    <w:p w:rsidR="00000000" w:rsidRDefault="00546DE4">
      <w:pPr>
        <w:pStyle w:val="pj"/>
      </w:pPr>
      <w:r>
        <w:t>4) ценовые предложения, не соответствующие рыночным.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Оценка заказчиков (получателей)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70. Дистрибьютор удостоверяется, что поставка лекарственных средств осуществляется только организациям, имеющим разрешение (лицензию) или иные законные основания для осуществления деятельности, относящейся к обращению лекарственных средств.</w:t>
      </w:r>
    </w:p>
    <w:p w:rsidR="00000000" w:rsidRDefault="00546DE4">
      <w:pPr>
        <w:pStyle w:val="pj"/>
      </w:pPr>
      <w:r>
        <w:t>71. К первонача</w:t>
      </w:r>
      <w:r>
        <w:t>льной и последующим периодическим оценкам выполнения указанных требований относятся следующие действия:</w:t>
      </w:r>
    </w:p>
    <w:p w:rsidR="00000000" w:rsidRDefault="00546DE4">
      <w:pPr>
        <w:pStyle w:val="pj"/>
      </w:pPr>
      <w:r>
        <w:t>1) получение копий соответствующих разрешений (лицензий);</w:t>
      </w:r>
    </w:p>
    <w:p w:rsidR="00000000" w:rsidRDefault="00546DE4">
      <w:pPr>
        <w:pStyle w:val="pj"/>
      </w:pPr>
      <w:r>
        <w:t>2) оценка подлинности сведений, содержащихся в документах, опубликованных на сайтах уполномоче</w:t>
      </w:r>
      <w:r>
        <w:t>нных органов;</w:t>
      </w:r>
    </w:p>
    <w:p w:rsidR="00000000" w:rsidRDefault="00546DE4">
      <w:pPr>
        <w:pStyle w:val="pj"/>
      </w:pPr>
      <w:r>
        <w:t>3) запрос документов, подтверждающих квалификацию получателя или наличие права на осуществление деятельности, относящейся к обращению лекарственных средств, в соответствии с законодательством Республики Казахстан.</w:t>
      </w:r>
    </w:p>
    <w:p w:rsidR="00000000" w:rsidRDefault="00546DE4">
      <w:pPr>
        <w:pStyle w:val="pj"/>
      </w:pPr>
      <w:r>
        <w:t>72. Дистрибьютор отслеживает</w:t>
      </w:r>
      <w:r>
        <w:t xml:space="preserve"> осуществляемые сделки и проводит расследования в отношении любых отклонений в цепочке реализации лекарственных средств в том числе наркотических средств, психотропных веществ и других опасных веществ. При выявлении отклонений от прописанной процедуры реал</w:t>
      </w:r>
      <w:r>
        <w:t>изации, которые означают использование лекарственных средств не по назначению, проводятся расследования. О результатах расследований уведомляются уполномоченные органы.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4. Приемка лекарственных средств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73. Основными задачами операции по приемк</w:t>
      </w:r>
      <w:r>
        <w:t>е лекарственных средств являются следующие:</w:t>
      </w:r>
    </w:p>
    <w:p w:rsidR="00000000" w:rsidRDefault="00546DE4">
      <w:pPr>
        <w:pStyle w:val="pj"/>
      </w:pPr>
      <w:r>
        <w:t>1) проверка соответствия принимаемых лекарственных средств товаросопроводительной документации;</w:t>
      </w:r>
    </w:p>
    <w:p w:rsidR="00000000" w:rsidRDefault="00546DE4">
      <w:pPr>
        <w:pStyle w:val="pj"/>
      </w:pPr>
      <w:r>
        <w:t>2) проверка получения лекарственных средств от утвержденного поставщика;</w:t>
      </w:r>
    </w:p>
    <w:p w:rsidR="00000000" w:rsidRDefault="00546DE4">
      <w:pPr>
        <w:pStyle w:val="pj"/>
      </w:pPr>
      <w:r>
        <w:t>3) проверка отсутствия видимых повреждений,</w:t>
      </w:r>
      <w:r>
        <w:t xml:space="preserve"> которые возникают в процессе транспортировки.</w:t>
      </w:r>
    </w:p>
    <w:p w:rsidR="00000000" w:rsidRDefault="00546DE4">
      <w:pPr>
        <w:pStyle w:val="pj"/>
      </w:pPr>
      <w:r>
        <w:t>74. Лекарственные средства, требующие специальных условий хранения или мер безопасности, принимаются в первую очередь и после выполнения необходимой проверки незамедлительно перемещаются в соответствующую зону</w:t>
      </w:r>
      <w:r>
        <w:t xml:space="preserve"> хранения.</w:t>
      </w:r>
    </w:p>
    <w:p w:rsidR="00000000" w:rsidRDefault="00546DE4">
      <w:pPr>
        <w:pStyle w:val="pj"/>
      </w:pPr>
      <w:r>
        <w:t>75. Серии лекарственных средств, поступающие из другой страны, до их помещения в зону реализации тщательно проверятся персоналом, обученным надлежащим образом.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5. Хранение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76. Лекарственные средства и при необходимости другая медици</w:t>
      </w:r>
      <w:r>
        <w:t xml:space="preserve">нская продукция хранятся отдельно от других продуктов, способных оказать на них влияние, и защищаются от вредного воздействия света, температуры, влажности и других внешних факторов. Особое внимание уделяется лекарственным средствам, требующим специальных </w:t>
      </w:r>
      <w:r>
        <w:t>условий хранения.</w:t>
      </w:r>
    </w:p>
    <w:p w:rsidR="00000000" w:rsidRDefault="00546DE4">
      <w:pPr>
        <w:pStyle w:val="pj"/>
      </w:pPr>
      <w:r>
        <w:t>77. Транспортная тара с лекарственными средствами очищается перед размещением лекарственных средств на хранение.</w:t>
      </w:r>
    </w:p>
    <w:p w:rsidR="00000000" w:rsidRDefault="00546DE4">
      <w:pPr>
        <w:pStyle w:val="pj"/>
      </w:pPr>
      <w:r>
        <w:t>78. Складские операции обеспечивают требуемые условия хранения, а также меры безопасности.</w:t>
      </w:r>
    </w:p>
    <w:p w:rsidR="00000000" w:rsidRDefault="00546DE4">
      <w:pPr>
        <w:pStyle w:val="pj"/>
      </w:pPr>
      <w:r>
        <w:t>79. Дистрибьюция лекарственных сре</w:t>
      </w:r>
      <w:r>
        <w:t>дств (отгрузка) организована таким образом, чтобы лекарственные средства с меньшим сроком годности отгружались в первую очередь (FEFO - first expire first out). Отклонения от данного требования документируются.</w:t>
      </w:r>
    </w:p>
    <w:p w:rsidR="00000000" w:rsidRDefault="00546DE4">
      <w:pPr>
        <w:pStyle w:val="pj"/>
      </w:pPr>
      <w:r>
        <w:t>80. При хранении лекарственных средств и обра</w:t>
      </w:r>
      <w:r>
        <w:t>щении с ними принимаются меры, направленные на предотвращение рассыпания, нарушения целостности упаковки, контаминации и перепутывания. Лекарственные средства не хранятся непосредственно на полу, за исключением случаев, когда упаковка специально разработан</w:t>
      </w:r>
      <w:r>
        <w:t>а для такого хранения (баллоны с медицинским газом).</w:t>
      </w:r>
    </w:p>
    <w:p w:rsidR="00000000" w:rsidRDefault="00546DE4">
      <w:pPr>
        <w:pStyle w:val="pj"/>
      </w:pPr>
      <w:r>
        <w:t>81. Лекарственные средства, срок годности которых истек, незамедлительно изымаются из категории пригодных для поставки либо физически (изолированы в специальном помещении или зоне хранения), либо с помощ</w:t>
      </w:r>
      <w:r>
        <w:t>ью электронных средств, обеспечивающих эквивалентную изоляцию.</w:t>
      </w:r>
    </w:p>
    <w:p w:rsidR="00000000" w:rsidRDefault="00546DE4">
      <w:pPr>
        <w:pStyle w:val="pj"/>
      </w:pPr>
      <w:r>
        <w:t>Анализ складских запасов проводится регулярно в соответствии с требованиями законодательства Республики Казахстан. Выявленные отклонения документально оформляются, и в их отношении проводится р</w:t>
      </w:r>
      <w:r>
        <w:t>асследование.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6. Уничтожение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82. Лекарственные средства, предназначенные для уничтожения, надлежащим образом маркируются, хранятся отдельно в специальном помещении или зоне, доступ в которые ограничен, при этом операции с ними осуществляются в соответствии с письменными процедурами.</w:t>
      </w:r>
    </w:p>
    <w:p w:rsidR="00000000" w:rsidRDefault="00546DE4">
      <w:pPr>
        <w:pStyle w:val="pj"/>
      </w:pPr>
      <w:r>
        <w:t>8</w:t>
      </w:r>
      <w:r>
        <w:t>3. Уничтожение осуществляется в соответствии с законодательством Республики Казахстан или применимыми международными требованиями в отношении обращения, транспортировки и уничтожения лекарственных средств.</w:t>
      </w:r>
    </w:p>
    <w:p w:rsidR="00000000" w:rsidRDefault="00546DE4">
      <w:pPr>
        <w:pStyle w:val="pj"/>
      </w:pPr>
      <w:r>
        <w:t>Записи об уничтожении хранятся в течение срока, ус</w:t>
      </w:r>
      <w:r>
        <w:t>тановленного законодательством Республики Казахстан.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7. Подготовка к отгрузке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84. Контролируется, чтобы к отгрузке были подготовлены затребованные лекарственные средства. На момент подготовки к отгрузке лекарственные средства имеют согласованн</w:t>
      </w:r>
      <w:r>
        <w:t>ый получателем и отправителем остаточный срок годности.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8. Поставка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85. Поставка лекарственных средств сопровождается документами, предусмотренными законодательством Республики Казахстан (счет-фактура, товарно-транспортная накладная, междунаро</w:t>
      </w:r>
      <w:r>
        <w:t xml:space="preserve">дная накладная, инвойс, авианакладная и другие). В сопроводительных документах лекарственных средств указываются следующие сведения: дата, наименование лекарственного средства, номер серии (партии), поставляемое количество, лекарственная форма, дозировка, </w:t>
      </w:r>
      <w:r>
        <w:t>наименование и адрес поставщика, наименование и адрес грузополучателя (адрес места нахождения оптового склада, если он отличается от адреса юридического лица), а также условия транспортировки и хранения.</w:t>
      </w:r>
    </w:p>
    <w:p w:rsidR="00000000" w:rsidRDefault="00546DE4">
      <w:pPr>
        <w:pStyle w:val="pj"/>
      </w:pPr>
      <w:r>
        <w:t>Записи о поставке подлежат хранению таким образом, ч</w:t>
      </w:r>
      <w:r>
        <w:t>тобы обеспечивалась прослеживаемость движения лекарственных средств.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9. Экспорт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86. Организация, экспортирующая лекарственные средства, имеет лицензию или иные законные основания в соответствии с законодательством Республики Казахстан для осущ</w:t>
      </w:r>
      <w:r>
        <w:t>ествления деятельности по дистрибьюции лекарственных средств или лицензию на производство лекарственных средств.</w:t>
      </w:r>
    </w:p>
    <w:p w:rsidR="00000000" w:rsidRDefault="00546DE4">
      <w:pPr>
        <w:pStyle w:val="pj"/>
      </w:pPr>
      <w:r>
        <w:t>87. Настоящий Стандарт применяется к экспорту лекарственных средств в полном объеме. Если экспортируемые лекарственные средства не зарегистриро</w:t>
      </w:r>
      <w:r>
        <w:t>ваны на территории Республики Казахстан, организация, экспортирующая лекарственные средства, предпринимает необходимые меры, направленные на предотвращение поступления данных лекарственных средств на рынок.</w:t>
      </w:r>
    </w:p>
    <w:p w:rsidR="00000000" w:rsidRDefault="00546DE4">
      <w:pPr>
        <w:pStyle w:val="pj"/>
      </w:pPr>
      <w:r>
        <w:t>При экспорте лекарственных средств организация, э</w:t>
      </w:r>
      <w:r>
        <w:t xml:space="preserve">кспортирующая лекарственные средства, удостоверяется, что поставка осуществляется в адрес лиц, имеющих законные основания получать лекарственные средства в соответствии с законодательством соответствующего государства для дистрибьюции данных лекарственных </w:t>
      </w:r>
      <w:r>
        <w:t>средств.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6. Претензии, возврат, подозрения в фальсификации и отзыв лекарственных средств из обращения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Принципы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88. Все претензии, случаи возврата, подозрения в фальсификации, а также отзыв лекарственных средств из обращения документально оформляются и анализируются в соответствии с установленными процедурами. Соответствующие записи доступны уполномоченным органам.</w:t>
      </w:r>
    </w:p>
    <w:p w:rsidR="00000000" w:rsidRDefault="00546DE4">
      <w:pPr>
        <w:pStyle w:val="pj"/>
      </w:pPr>
      <w:r>
        <w:t>89. Оценка возвращенных лекарственных средств осуществляется до принятия решения об их одобрении для повторной поставки. Для успешной борьбы с фальсификацией согласовываются действия всех участников цепи реализации.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Претензии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 xml:space="preserve">90. Претензии </w:t>
      </w:r>
      <w:r>
        <w:t xml:space="preserve">регистрируются с указанием следующей информации: дата получения претензии, наименование организации или фамилия, имя, отчество (при наличии) лица, предъявившего претензию, контактные данные (номер телефона и факса (при наличии), электронная почта, адрес), </w:t>
      </w:r>
      <w:r>
        <w:t>наименование лекарственного средства, лекарственной формы, дозировка, номер серии и (или) партии, объем, причина претензии и пр.</w:t>
      </w:r>
    </w:p>
    <w:p w:rsidR="00000000" w:rsidRDefault="00546DE4">
      <w:pPr>
        <w:pStyle w:val="pj"/>
      </w:pPr>
      <w:r>
        <w:t>При этом различают претензии в отношении качества лекарственных средств и претензии в отношении соблюдения требований и условий</w:t>
      </w:r>
      <w:r>
        <w:t xml:space="preserve"> дистрибьюции.</w:t>
      </w:r>
    </w:p>
    <w:p w:rsidR="00000000" w:rsidRDefault="00546DE4">
      <w:pPr>
        <w:pStyle w:val="pj"/>
      </w:pPr>
      <w:r>
        <w:t xml:space="preserve">91. В случае если претензия относится к качеству лекарственных средств или предполагается наличие недоброкачественных (фальсифицированных) лекарственных средств, производитель и (или) держатель регистрационного удостоверения уведомляются об </w:t>
      </w:r>
      <w:r>
        <w:t>этом незамедлительно.</w:t>
      </w:r>
    </w:p>
    <w:p w:rsidR="00000000" w:rsidRDefault="00546DE4">
      <w:pPr>
        <w:pStyle w:val="pj"/>
      </w:pPr>
      <w:r>
        <w:t>92. В отношении претензий по соблюдению требований и условий дистрибьюции проводится расследование с целью установления источника (субъекта) или причины предъявления претензии.</w:t>
      </w:r>
    </w:p>
    <w:p w:rsidR="00000000" w:rsidRDefault="00546DE4">
      <w:pPr>
        <w:pStyle w:val="pj"/>
      </w:pPr>
      <w:r>
        <w:t>93. Для работы с претензиями назначается специальное лицо</w:t>
      </w:r>
      <w:r>
        <w:t>, а также привлекаются другие работники дистрибьютора в необходимом количестве.</w:t>
      </w:r>
    </w:p>
    <w:p w:rsidR="00000000" w:rsidRDefault="00546DE4">
      <w:pPr>
        <w:pStyle w:val="pj"/>
      </w:pPr>
      <w:r>
        <w:t>94. По результатам расследования и анализа в отношении претензий предпринимаются соответствующие меры, включая корректирующие и предупреждающие действия, в том числе уведомлени</w:t>
      </w:r>
      <w:r>
        <w:t>е, если это необходимо в соответствии с установленными требованиями уполномоченных органов.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Возвращенные лекарственные средства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95. Операции с возвращенными лекарственными средствами осуществляются в соответствии с документированными процед</w:t>
      </w:r>
      <w:r>
        <w:t>урами, основанными на оценке рисков, с учетом специфики лекарственных средств, специальных условий хранения, а также времени, прошедшего с момента первоначальной отгрузки. Возврат осуществляется в соответствии с законодательством Республики Казахстан и дог</w:t>
      </w:r>
      <w:r>
        <w:t>оворными обязательствами между сторонами, участвующими в возврате продукции.</w:t>
      </w:r>
    </w:p>
    <w:p w:rsidR="00000000" w:rsidRDefault="00546DE4">
      <w:pPr>
        <w:pStyle w:val="pj"/>
      </w:pPr>
      <w:r>
        <w:t>96. Лекарственные средства, которые ранее отгружались, возвращаются в категорию пригодных для поставки только в том случае, если выполнены все следующие условия:</w:t>
      </w:r>
    </w:p>
    <w:p w:rsidR="00000000" w:rsidRDefault="00546DE4">
      <w:pPr>
        <w:pStyle w:val="pj"/>
      </w:pPr>
      <w:r>
        <w:t>1) целостность вт</w:t>
      </w:r>
      <w:r>
        <w:t>оричной (потребительской) упаковки лекарственных средств не нарушена, отсутствуют следы повреждений, отсутствует маркировка, непредусмотренная производителем, срок годности не истек, продукция не отозвана из обращения;</w:t>
      </w:r>
    </w:p>
    <w:p w:rsidR="00000000" w:rsidRDefault="00546DE4">
      <w:pPr>
        <w:pStyle w:val="pj"/>
      </w:pPr>
      <w:r>
        <w:t>2) получатель представил документы, п</w:t>
      </w:r>
      <w:r>
        <w:t>одтверждающие соблюдение специальных условий хранения и транспортировки;</w:t>
      </w:r>
    </w:p>
    <w:p w:rsidR="00000000" w:rsidRDefault="00546DE4">
      <w:pPr>
        <w:pStyle w:val="pj"/>
      </w:pPr>
      <w:r>
        <w:t>3) лекарственные средства проверены и оценены компетентным лицом, назначенным для выполнения данных действий;</w:t>
      </w:r>
    </w:p>
    <w:p w:rsidR="00000000" w:rsidRDefault="00546DE4">
      <w:pPr>
        <w:pStyle w:val="pj"/>
      </w:pPr>
      <w:r>
        <w:t>4) дистрибьютор располагает доказательствами того, что лекарственные сред</w:t>
      </w:r>
      <w:r>
        <w:t>ства поставлялись данному получателю (согласно приложенным копиям соответствующих сопроводительных документов): номер серии и (или) партии совпадает с указанным в документах, отсутствуют основания полагать, что данные лекарственные средства фальсифицирован</w:t>
      </w:r>
      <w:r>
        <w:t>ы.</w:t>
      </w:r>
    </w:p>
    <w:p w:rsidR="00000000" w:rsidRDefault="00546DE4">
      <w:pPr>
        <w:pStyle w:val="pj"/>
      </w:pPr>
      <w:r>
        <w:t>Лекарственные средства, требующие особых температурных условий хранения, возвращаются в категорию пригодных для поставки, если имеются документальные доказательства того, что они хранились и транспортировались в надлежащих условиях в течение всего време</w:t>
      </w:r>
      <w:r>
        <w:t>ни.</w:t>
      </w:r>
    </w:p>
    <w:p w:rsidR="00000000" w:rsidRDefault="00546DE4">
      <w:pPr>
        <w:pStyle w:val="pj"/>
      </w:pPr>
      <w:r>
        <w:t>97. В случае выявления любых отклонений проводится оценка рисков, позволяющая установить сохранность лекарственных средств. Собираются и оцениваются доказательства по следующим этапам:</w:t>
      </w:r>
    </w:p>
    <w:p w:rsidR="00000000" w:rsidRDefault="00546DE4">
      <w:pPr>
        <w:pStyle w:val="pj"/>
      </w:pPr>
      <w:r>
        <w:t>1) поставка получателю;</w:t>
      </w:r>
    </w:p>
    <w:p w:rsidR="00000000" w:rsidRDefault="00546DE4">
      <w:pPr>
        <w:pStyle w:val="pj"/>
      </w:pPr>
      <w:r>
        <w:t>2) проверка продукции (идентификация);</w:t>
      </w:r>
    </w:p>
    <w:p w:rsidR="00000000" w:rsidRDefault="00546DE4">
      <w:pPr>
        <w:pStyle w:val="pj"/>
      </w:pPr>
      <w:r>
        <w:t>3) в</w:t>
      </w:r>
      <w:r>
        <w:t>скрытие транспортной упаковки (контейнера для поставки);</w:t>
      </w:r>
    </w:p>
    <w:p w:rsidR="00000000" w:rsidRDefault="00546DE4">
      <w:pPr>
        <w:pStyle w:val="pj"/>
      </w:pPr>
      <w:r>
        <w:t>4) возврат лекарственных средств в транспортную упаковку (контейнер для поставки);</w:t>
      </w:r>
    </w:p>
    <w:p w:rsidR="00000000" w:rsidRDefault="00546DE4">
      <w:pPr>
        <w:pStyle w:val="pj"/>
      </w:pPr>
      <w:r>
        <w:t>5) сбор и возврат лекарственных средств дистрибьютору;</w:t>
      </w:r>
    </w:p>
    <w:p w:rsidR="00000000" w:rsidRDefault="00546DE4">
      <w:pPr>
        <w:pStyle w:val="pj"/>
      </w:pPr>
      <w:r>
        <w:t>6) помещение лекарственных средств в специальную зону хранения дистрибьютора.</w:t>
      </w:r>
    </w:p>
    <w:p w:rsidR="00000000" w:rsidRDefault="00546DE4">
      <w:pPr>
        <w:pStyle w:val="pj"/>
      </w:pPr>
      <w:r>
        <w:t>98. Приемка возвращенной продукции без документального оформления запрещается.</w:t>
      </w:r>
    </w:p>
    <w:p w:rsidR="00000000" w:rsidRDefault="00546DE4">
      <w:pPr>
        <w:pStyle w:val="pj"/>
      </w:pPr>
      <w:r>
        <w:t>99. Лекарственные средства, возвращенные в категорию пригодных для поставки, размещаются таким обра</w:t>
      </w:r>
      <w:r>
        <w:t>зом, чтобы система отгрузки продукции с меньшим сроком годности в первую очередь (FEFO) функционировала эффективно.</w:t>
      </w:r>
    </w:p>
    <w:p w:rsidR="00000000" w:rsidRDefault="00546DE4">
      <w:pPr>
        <w:pStyle w:val="pj"/>
      </w:pPr>
      <w:r>
        <w:t>100. Похищенные лекарственные средства, которые обнаружены, не возвращаются в категорию пригодных для поставки и поставлены получателям.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4. Фальсифицированные лекарственные средства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101. Дистрибьютор незамедлительно информирует уполномоченный орган, а также держателя регистрационного удостоверения лекарственного препарата о случае выявления фальсифицированного продукта или о налич</w:t>
      </w:r>
      <w:r>
        <w:t>ии подозрений в такой фальсификации. Данная информация фиксируется документально в соответствии с установленными процедурами с сохранением всех исходных данных, и в ее отношении проводится расследование.</w:t>
      </w:r>
    </w:p>
    <w:p w:rsidR="00000000" w:rsidRDefault="00546DE4">
      <w:pPr>
        <w:pStyle w:val="pj"/>
      </w:pPr>
      <w:r>
        <w:t>102. Фальсифицированные лекарственные средства, обна</w:t>
      </w:r>
      <w:r>
        <w:t>руженные в цепи реализации, незамедлительно физически изолируются и помещаются на хранение отдельно от другой продукции в специально выделенном помещении или зоне, доступ в которые ограничен.</w:t>
      </w:r>
    </w:p>
    <w:p w:rsidR="00000000" w:rsidRDefault="00546DE4">
      <w:pPr>
        <w:pStyle w:val="pj"/>
      </w:pPr>
      <w:r>
        <w:t>103. Все операции с фальсифицированными лекарственными средствам</w:t>
      </w:r>
      <w:r>
        <w:t>и документально оформляются с сохранением записей.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5. Отзыв из обращения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104. Эффективность действий по отзыву лекарственных средств из обращения регулярно оценивается (не реже чем 1 раз в год).</w:t>
      </w:r>
    </w:p>
    <w:p w:rsidR="00000000" w:rsidRDefault="00546DE4">
      <w:pPr>
        <w:pStyle w:val="pj"/>
      </w:pPr>
      <w:r>
        <w:t>105. Имеется возможность инициировать действия п</w:t>
      </w:r>
      <w:r>
        <w:t>о отзыву из обращения лекарственных средств в кратчайшие сроки в любой момент времени. 106. Дистрибьютор руководствуется указаниями информационного письма об отзыве из обращения, которое утверждается уполномоченным органом.</w:t>
      </w:r>
    </w:p>
    <w:p w:rsidR="00000000" w:rsidRDefault="00546DE4">
      <w:pPr>
        <w:pStyle w:val="pj"/>
      </w:pPr>
      <w:r>
        <w:t>107. Действия по отзыву и изъяти</w:t>
      </w:r>
      <w:r>
        <w:t>ю из обращения документально оформляются в момент их осуществления в соответствии с установленными процедурами. Документация по отзыву доступна уполномоченным органам.</w:t>
      </w:r>
    </w:p>
    <w:p w:rsidR="00000000" w:rsidRDefault="00546DE4">
      <w:pPr>
        <w:pStyle w:val="pj"/>
      </w:pPr>
      <w:r>
        <w:t>108. Записи, относящиеся к дистрибьюции, доступны для лица, ответственного за отзыв лека</w:t>
      </w:r>
      <w:r>
        <w:t>рственных средств из обращения, и содержат достаточную информацию о дистрибьюторах лекарственных средств и о прямых получателях (адрес, номер телефона и номер факса (при его наличии), которые доступны в рабочие и нерабочие часы), включая данные в отношении</w:t>
      </w:r>
      <w:r>
        <w:t xml:space="preserve"> экспортированных лекарственных средств и их образцов (номер серии и (или) партии, наименование, лекарственная форма, дозировка, а также поставленное количество).</w:t>
      </w:r>
    </w:p>
    <w:p w:rsidR="00000000" w:rsidRDefault="00546DE4">
      <w:pPr>
        <w:pStyle w:val="pj"/>
      </w:pPr>
      <w:r>
        <w:t>109. Последовательность выполнения действий, осуществляемых при отзыве и изъятии серии и (или</w:t>
      </w:r>
      <w:r>
        <w:t>) партии лекарственного средства из обращения, документально оформляется и отражается в итоговом отчете.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7. Деятельность, передаваемая на аутсорсинг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110. Любая деятельность, на которую распространяются настоящий Стандарт, пе</w:t>
      </w:r>
      <w:r>
        <w:t>реданная на аутсорсинг, надлежащим образом определяется и согласовывается, контролируется во избежание разночтений, способных привести к нарушению сохранности лекарственных средств. Заключается письменный договор между дистрибьютором-заказчиком и исполните</w:t>
      </w:r>
      <w:r>
        <w:t>лем, в котором четко определены обязанности каждой из сторон.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Заказчик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111. Заказчик несет ответственность за деятельность, переданную на аутсорсинг.</w:t>
      </w:r>
    </w:p>
    <w:p w:rsidR="00000000" w:rsidRDefault="00546DE4">
      <w:pPr>
        <w:pStyle w:val="pj"/>
      </w:pPr>
      <w:r>
        <w:t>Заказчик убеждается в компетентности исполнителя для выполнения обязательств по договору и обеспечивает соблюдение исполнителем требований надлежащей дистрибьюторской практики посредством установления в договоре соответствующих условий и проведения проверо</w:t>
      </w:r>
      <w:r>
        <w:t>к.</w:t>
      </w:r>
    </w:p>
    <w:p w:rsidR="00000000" w:rsidRDefault="00546DE4">
      <w:pPr>
        <w:pStyle w:val="pj"/>
      </w:pPr>
      <w:r>
        <w:t>Проверка правомочности, компетентности и возможности исполнителя выполнять условия договора проводится до начала осуществления деятельности, переданной на аутсорсинг, а также в случае существенных изменений такой деятельности. Периодичность проведения п</w:t>
      </w:r>
      <w:r>
        <w:t>роверок деятельности, переданной на аутсорсинг, определяется на основании анализа рисков. Сроки и условия проведения проверок согласовываются сторонами.</w:t>
      </w:r>
    </w:p>
    <w:p w:rsidR="00000000" w:rsidRDefault="00546DE4">
      <w:pPr>
        <w:pStyle w:val="pj"/>
      </w:pPr>
      <w:r>
        <w:t>112. Заказчик предоставляет исполнителю всю информацию, необходимую для выполнения деятельности, переда</w:t>
      </w:r>
      <w:r>
        <w:t>нной на аутсорсинг, в соответствии с требованиями, применимыми к лекарственным средствам, а также любыми другими применимыми требованиями.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Исполнитель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113. Исполнитель имеет необходимые помещения и оборудование, документированные процедуры,</w:t>
      </w:r>
      <w:r>
        <w:t xml:space="preserve"> знания и опыт, а также квалифицированный персонал для надлежащего выполнения работ (услуг) по договору.</w:t>
      </w:r>
    </w:p>
    <w:p w:rsidR="00000000" w:rsidRDefault="00546DE4">
      <w:pPr>
        <w:pStyle w:val="pj"/>
      </w:pPr>
      <w:r>
        <w:t>114. Исполнитель не передает третьей стороне выполнение работ (услуги), выполнение которых поручено ему по договору, без предварительной оценки и одобр</w:t>
      </w:r>
      <w:r>
        <w:t>ения такой передачи заказчиком, а также до проведения проверки третьей стороны заказчиком или исполнителем. Договор между исполнителем и третьей стороной гарантирует, что информация о выполняемых работах представляется в соответствии с договором между зака</w:t>
      </w:r>
      <w:r>
        <w:t>зчиком и исполнителем.</w:t>
      </w:r>
    </w:p>
    <w:p w:rsidR="00000000" w:rsidRDefault="00546DE4">
      <w:pPr>
        <w:pStyle w:val="pj"/>
      </w:pPr>
      <w:r>
        <w:t>115. Исполнитель не осуществляет какие-либо действия, которые приводят к потере качества лекарственных средств заказчика.</w:t>
      </w:r>
    </w:p>
    <w:p w:rsidR="00000000" w:rsidRDefault="00546DE4">
      <w:pPr>
        <w:pStyle w:val="pj"/>
      </w:pPr>
      <w:r>
        <w:t>116. Исполнитель сообщает заказчику любую информацию, относящуюся к качеству лекарственных средств заказчика, в</w:t>
      </w:r>
      <w:r>
        <w:t xml:space="preserve"> соответствии с условиями договора.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8. Самоинспекция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117. Самоинспекции проводятся для контроля за внедрением и соблюдением требований надлежащей дистрибьюторской практики лекарственных средств, а также с целью разработки не</w:t>
      </w:r>
      <w:r>
        <w:t>обходимых корректирующих мер.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Самоинспекция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 xml:space="preserve">118. Внедряется программа проведения самоинспекций, охватывающая в рамках определенного периода все аспекты надлежащей дистрибьюторской практики, требований законодательства Республики Казахстан, </w:t>
      </w:r>
      <w:r>
        <w:t>руководств и процедур.</w:t>
      </w:r>
    </w:p>
    <w:p w:rsidR="00000000" w:rsidRDefault="00546DE4">
      <w:pPr>
        <w:pStyle w:val="pj"/>
      </w:pPr>
      <w:r>
        <w:t>119. Самоинспекции разделяются на несколько самостоятельных проверок, охватывающих отдельные стороны деятельности организации. Самоинспекции проводятся специально назначенным квалифицированным персоналом беспристрастно и тщательно. Д</w:t>
      </w:r>
      <w:r>
        <w:t>опускаются аудиты, проводимые независимыми внешними экспертами, однако они не заменяют самоинспекцию.</w:t>
      </w:r>
    </w:p>
    <w:p w:rsidR="00000000" w:rsidRDefault="00546DE4">
      <w:pPr>
        <w:pStyle w:val="pj"/>
      </w:pPr>
      <w:r>
        <w:t>120. Результаты самоинспекций оформляются документально. Отчеты содержат всю информацию, полученную в ходе инспекции. Копия отчета представляется руководс</w:t>
      </w:r>
      <w:r>
        <w:t>тву дистрибьютора, а также иным заинтересованным лицам.</w:t>
      </w:r>
    </w:p>
    <w:p w:rsidR="00000000" w:rsidRDefault="00546DE4">
      <w:pPr>
        <w:pStyle w:val="pj"/>
      </w:pPr>
      <w:r>
        <w:t>В случае выявления недостатков или отклонений выясняют их причину, а также разработать и документально оформить корректирующие и предупреждающие действия и проконтролировать их выполнение.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Глава 9. Транспортировка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1. Принцип</w:t>
      </w:r>
    </w:p>
    <w:p w:rsidR="00000000" w:rsidRDefault="00546DE4">
      <w:pPr>
        <w:pStyle w:val="pji"/>
      </w:pPr>
      <w:r>
        <w:t> </w:t>
      </w:r>
    </w:p>
    <w:p w:rsidR="00000000" w:rsidRDefault="00546DE4">
      <w:pPr>
        <w:pStyle w:val="pj"/>
      </w:pPr>
      <w:r>
        <w:t>121. Дистрибьютор, поставляющий лекарственные средства, осуществляет транспортировку в условиях, обеспечивающих их сохранность и целостность, защиту от воздействия факторов окружающей среды, соблюдение необход</w:t>
      </w:r>
      <w:r>
        <w:t>имого температурного режима (условий хранения), а также защиту от фальсификации.</w:t>
      </w:r>
    </w:p>
    <w:p w:rsidR="00000000" w:rsidRDefault="00546DE4">
      <w:pPr>
        <w:pStyle w:val="pj"/>
      </w:pPr>
      <w:r>
        <w:t>122. Независимо от способа транспортировки дистрибьютор обеспечивает возможность подтверждения того, что качество и целостность лекарственных средств не подвергнуты негативном</w:t>
      </w:r>
      <w:r>
        <w:t>у воздействию в процессе транспортировки.</w:t>
      </w:r>
    </w:p>
    <w:p w:rsidR="00000000" w:rsidRDefault="00546DE4">
      <w:pPr>
        <w:pStyle w:val="pj"/>
      </w:pPr>
      <w:r>
        <w:t>123. Планирование транспортировки осуществляется на основании анализа возможных рисков.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2. Транспортировка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124. Требуемые условия хранения лекарственных средств соблюдаются в течение всего времени тран</w:t>
      </w:r>
      <w:r>
        <w:t>спортировки в соответствии с указаниями производителя или информацией на упаковке.</w:t>
      </w:r>
    </w:p>
    <w:p w:rsidR="00000000" w:rsidRDefault="00546DE4">
      <w:pPr>
        <w:pStyle w:val="pj"/>
      </w:pPr>
      <w:r>
        <w:t>В случае возникновения таких отклонений, как нарушение температурного режима или порча лекарственных средств в процессе транспортировки, информация о них сообщается отправит</w:t>
      </w:r>
      <w:r>
        <w:t>елю и получателю. Разработана и документально оформляется процедура, определяющая порядок действий при возникновении отклонений и расследовании данных фактов.</w:t>
      </w:r>
    </w:p>
    <w:p w:rsidR="00000000" w:rsidRDefault="00546DE4">
      <w:pPr>
        <w:pStyle w:val="pj"/>
      </w:pPr>
      <w:r>
        <w:t>125. Дистрибьютор обеспечивает условия, при которых транспортные средства и оборудование, использ</w:t>
      </w:r>
      <w:r>
        <w:t>уемые для транспортировки лекарственных средств, соответствовали бы целям их использования и надлежащим образом укомплектованы для защиты от нежелательного воздействия, которое приводит к потере качества лекарственных средств или нарушает целостность упако</w:t>
      </w:r>
      <w:r>
        <w:t>вки.</w:t>
      </w:r>
    </w:p>
    <w:p w:rsidR="00000000" w:rsidRDefault="00546DE4">
      <w:pPr>
        <w:pStyle w:val="pj"/>
      </w:pPr>
      <w:r>
        <w:t>126. Транспортное средство и его оборудование, используемые для транспортировки лекарственных средств, содержатся в чистоте и подвергается очистке и уборке в соответствии с требованиями санитарных норм, установленных законодательством Республики Казах</w:t>
      </w:r>
      <w:r>
        <w:t>стан. Разрабатываются письменные процедуры по обслуживанию и эксплуатации транспортных средств и оборудования, используемых для дистрибьюции лекарственных средств, включая очистку и меры безопасности.</w:t>
      </w:r>
    </w:p>
    <w:p w:rsidR="00000000" w:rsidRDefault="00546DE4">
      <w:pPr>
        <w:pStyle w:val="pj"/>
      </w:pPr>
      <w:r>
        <w:t>127. Определение необходимости контроля температуры осн</w:t>
      </w:r>
      <w:r>
        <w:t>овывается на анализе рисков, связанных с транспортировкой лекарственных средств по выбранному маршруту. Оборудование, используемое для контроля температуры в процессе транспортировки, установленное на транспортном средстве или в контейнере, проходит период</w:t>
      </w:r>
      <w:r>
        <w:t>ическое техническое обслуживание, поверку и калибровку в соответствии с законодательством Республики Казахстан.</w:t>
      </w:r>
    </w:p>
    <w:p w:rsidR="00000000" w:rsidRDefault="00546DE4">
      <w:pPr>
        <w:pStyle w:val="pj"/>
      </w:pPr>
      <w:r>
        <w:t>128. При обращении с лекарственными средствами используются специализированные транспортные средства и оборудование.</w:t>
      </w:r>
    </w:p>
    <w:p w:rsidR="00000000" w:rsidRDefault="00546DE4">
      <w:pPr>
        <w:pStyle w:val="pj"/>
      </w:pPr>
      <w:r>
        <w:t>Если используются неспециал</w:t>
      </w:r>
      <w:r>
        <w:t>изированные транспортные средства и оборудование, разрабатываются и принимаются в форме письменного документа процедуры, обеспечивающие сохранение качества лекарственных средств.</w:t>
      </w:r>
    </w:p>
    <w:p w:rsidR="00000000" w:rsidRDefault="00546DE4">
      <w:pPr>
        <w:pStyle w:val="pj"/>
      </w:pPr>
      <w:r>
        <w:t>129. Лекарственные средства доставляются по адресу, указанному в документах н</w:t>
      </w:r>
      <w:r>
        <w:t>а поставку, и передаются непосредственно в помещение получателя. Лекарственные средства не оставляются в каких-либо других помещениях.</w:t>
      </w:r>
    </w:p>
    <w:p w:rsidR="00000000" w:rsidRDefault="00546DE4">
      <w:pPr>
        <w:pStyle w:val="pj"/>
      </w:pPr>
      <w:r>
        <w:t>Для организации экстренных доставок в нерабочие часы назначаются специализированный персонал, действующий на основании до</w:t>
      </w:r>
      <w:r>
        <w:t>кументированных процедур.</w:t>
      </w:r>
    </w:p>
    <w:p w:rsidR="00000000" w:rsidRDefault="00546DE4">
      <w:pPr>
        <w:pStyle w:val="pj"/>
      </w:pPr>
      <w:r>
        <w:t>130. Транспортировка третьими лицами осуществляется на основании договора, содержащего требования, установленные в главе 7 настоящего Стандарта.</w:t>
      </w:r>
    </w:p>
    <w:p w:rsidR="00000000" w:rsidRDefault="00546DE4">
      <w:pPr>
        <w:pStyle w:val="pj"/>
      </w:pPr>
      <w:r>
        <w:t>Транспортные компании уведомляются о требованиях к условиям транспортировки лекарстве</w:t>
      </w:r>
      <w:r>
        <w:t>нных средств.</w:t>
      </w:r>
    </w:p>
    <w:p w:rsidR="00000000" w:rsidRDefault="00546DE4">
      <w:pPr>
        <w:pStyle w:val="pj"/>
      </w:pPr>
      <w:r>
        <w:t>Ответственность за соблюдение условий транспортировки лекарственных средств возлагается на дистрибьютора.</w:t>
      </w:r>
    </w:p>
    <w:p w:rsidR="00000000" w:rsidRDefault="00546DE4">
      <w:pPr>
        <w:pStyle w:val="pj"/>
      </w:pPr>
      <w:r>
        <w:t>Ответственность за соблюдение условий транспортировки лекарственных средств определяется условиями договора, заключенного между получате</w:t>
      </w:r>
      <w:r>
        <w:t>лем и отправителем продукции.</w:t>
      </w:r>
    </w:p>
    <w:p w:rsidR="00000000" w:rsidRDefault="00546DE4">
      <w:pPr>
        <w:pStyle w:val="pj"/>
      </w:pPr>
      <w:r>
        <w:t>131. В случаях, когда транспортировка сопровождается операциями по разгрузке и обратной загрузке или включает в себя транзитное хранение, обеспечиваются надлежащие условия производственной среды помещений и безопасность хранен</w:t>
      </w:r>
      <w:r>
        <w:t>ия на транзитных складах. К условиям производственной среды помещений, которые контролируются, относятся: температурный режим, освещенность, влажность воздуха и чистота.</w:t>
      </w:r>
    </w:p>
    <w:p w:rsidR="00000000" w:rsidRDefault="00546DE4">
      <w:pPr>
        <w:pStyle w:val="pj"/>
      </w:pPr>
      <w:r>
        <w:t>Предпринимаются меры для сокращения продолжительности временного хранения перед следую</w:t>
      </w:r>
      <w:r>
        <w:t>щим этапом транспортировки.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3. Тара, упаковка и маркировка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132. Лекарственные средства транспортируются в транспортной таре, которая не оказывает негативного влияния на их качество и обеспечивает надежную защиту от внешнего воздействия, в том числе предотвращает возможность контаминации.</w:t>
      </w:r>
    </w:p>
    <w:p w:rsidR="00000000" w:rsidRDefault="00546DE4">
      <w:pPr>
        <w:pStyle w:val="pj"/>
      </w:pPr>
      <w:r>
        <w:t xml:space="preserve">Выбор транспортной тары и </w:t>
      </w:r>
      <w:r>
        <w:t xml:space="preserve">упаковки основывается на требованиях к условиям хранения и транспортировки лекарственных средств, на объеме, необходимом для размещения требуемого количества, предполагаемых колебаниях температуры окружающей среды, предполагаемой максимальной длительности </w:t>
      </w:r>
      <w:r>
        <w:t>транспортировки, включая временное хранение на таможенных складах.</w:t>
      </w:r>
    </w:p>
    <w:p w:rsidR="00000000" w:rsidRDefault="00546DE4">
      <w:pPr>
        <w:pStyle w:val="pj"/>
      </w:pPr>
      <w:r>
        <w:t>133. Для обеспечения надлежащего обращения с лекарственными средствами и уровня безопасности на транспортную тару наносится маркировка, содержащая необходимую информацию о требованиях по об</w:t>
      </w:r>
      <w:r>
        <w:t>ращению и хранению данной транспортной тары с лекарственным средством, а также о необходимых мерах предосторожности. Информация на транспортной таре обеспечивает возможность идентификации содержимого и источник его происхождения.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c"/>
      </w:pPr>
      <w:r>
        <w:rPr>
          <w:rStyle w:val="s1"/>
        </w:rPr>
        <w:t>Раздел 4. Лекарственны</w:t>
      </w:r>
      <w:r>
        <w:rPr>
          <w:rStyle w:val="s1"/>
        </w:rPr>
        <w:t>е средства, требующие особого обращения</w:t>
      </w:r>
    </w:p>
    <w:p w:rsidR="00000000" w:rsidRDefault="00546DE4">
      <w:pPr>
        <w:pStyle w:val="pc"/>
      </w:pPr>
      <w:r>
        <w:t> </w:t>
      </w:r>
    </w:p>
    <w:p w:rsidR="00000000" w:rsidRDefault="00546DE4">
      <w:pPr>
        <w:pStyle w:val="pj"/>
      </w:pPr>
      <w:r>
        <w:t>134. При транспортировке лекарственных средств, требующих особого обращения, как лекарственные средства, содержащие наркотические средства, психотропные вещества и их прекурсоры, яды (ядовитые вещества) и подлежащи</w:t>
      </w:r>
      <w:r>
        <w:t>е особым видам контроля в соответствии с законодательством Республики Казахстан, дистрибьютор обеспечивает безопасный и защищенный от неправомерного доступа режим транспортировки в соответствии с требованиями законодательства Республики Казахстан.</w:t>
      </w:r>
    </w:p>
    <w:p w:rsidR="00000000" w:rsidRDefault="00546DE4">
      <w:pPr>
        <w:pStyle w:val="pj"/>
      </w:pPr>
      <w:r>
        <w:t>Создаютс</w:t>
      </w:r>
      <w:r>
        <w:t>я дополнительные системы контроля в отношении поставок указанных лекарственных средств. Разрабатывается и документально оформляется процедура, определяющая порядок действий в случае их хищения. Любые случаи хищений документируются.</w:t>
      </w:r>
    </w:p>
    <w:p w:rsidR="00000000" w:rsidRDefault="00546DE4">
      <w:pPr>
        <w:pStyle w:val="pj"/>
      </w:pPr>
      <w:r>
        <w:t>135. Опасные (высокоакти</w:t>
      </w:r>
      <w:r>
        <w:t>вные) и радиоактивные лекарственные средства транспортируются в защищенных, специализированных и надежных транспортных средствах. Принимаемые меры безопасности соответствуют законодательству Республики Казахстан и международным договорам.</w:t>
      </w:r>
    </w:p>
    <w:p w:rsidR="00000000" w:rsidRDefault="00546DE4">
      <w:pPr>
        <w:pStyle w:val="pj"/>
      </w:pPr>
      <w:r>
        <w:t>136. Для обеспече</w:t>
      </w:r>
      <w:r>
        <w:t>ния требуемых условий транспортировки при транспортировке термолабильных лекарственных средств используются специальное оборудование или средства (изотермическая упаковка, контейнеры), а также транспортные средства, обеспечивающие поддержание требуемого те</w:t>
      </w:r>
      <w:r>
        <w:t>мпературного режима.</w:t>
      </w:r>
    </w:p>
    <w:p w:rsidR="00000000" w:rsidRDefault="00546DE4">
      <w:pPr>
        <w:pStyle w:val="pj"/>
      </w:pPr>
      <w:r>
        <w:t>Транспортные средства, обеспечивающие поддержание требуемого температурного режима, и оборудование, используемое для контроля температуры в процессе транспортировки термолабильных лекарственных средств, проходит периодическое техническ</w:t>
      </w:r>
      <w:r>
        <w:t>ое обслуживание, поверку и калибровку.</w:t>
      </w:r>
    </w:p>
    <w:p w:rsidR="00000000" w:rsidRDefault="00546DE4">
      <w:pPr>
        <w:pStyle w:val="pj"/>
      </w:pPr>
      <w:r>
        <w:t>Проводят анализ температурного картирования с соблюдением условий, отражающих параметры эксплуатации, и с учетом сезонных колебаний.</w:t>
      </w:r>
    </w:p>
    <w:p w:rsidR="00000000" w:rsidRDefault="00546DE4">
      <w:pPr>
        <w:pStyle w:val="pj"/>
      </w:pPr>
      <w:r>
        <w:t>По запросу получателя представляются данные, подтверждающие соблюдение температурног</w:t>
      </w:r>
      <w:r>
        <w:t>о режима при хранении и транспортировке термолабильных лекарственных средств.</w:t>
      </w:r>
    </w:p>
    <w:p w:rsidR="00000000" w:rsidRDefault="00546DE4">
      <w:pPr>
        <w:pStyle w:val="pj"/>
      </w:pPr>
      <w:r>
        <w:t>137. Хладоэлементы в изотермических контейнерах размещаются таким образом, чтобы отсутствовал прямой контакт с лекарственными средствами. Персонал обучают требованиям процедур по</w:t>
      </w:r>
      <w:r>
        <w:t xml:space="preserve"> подготовке изотермических контейнеров (с учетом сезонных особенностей), а также требованиям к повторному использованию хладоэлементов.</w:t>
      </w:r>
    </w:p>
    <w:p w:rsidR="00000000" w:rsidRDefault="00546DE4">
      <w:pPr>
        <w:pStyle w:val="pj"/>
      </w:pPr>
      <w:r>
        <w:t>Разрабатываются меры, направленные на предотвращение повторного использования недостаточно охлажденных хладоэлементов. О</w:t>
      </w:r>
      <w:r>
        <w:t>беспечивается надлежащая физическая изоляция охлажденных и замороженных хладоэлементов.</w:t>
      </w:r>
    </w:p>
    <w:p w:rsidR="00000000" w:rsidRDefault="00546DE4">
      <w:pPr>
        <w:pStyle w:val="pj"/>
      </w:pPr>
      <w:r>
        <w:t>Процесс доставки термолабильных лекарственных средств с учетом контроля сезонных колебаний температур описывается в документированной процедуре.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"/>
      </w:pPr>
      <w:r>
        <w:t> </w:t>
      </w:r>
    </w:p>
    <w:p w:rsidR="00000000" w:rsidRDefault="00546DE4">
      <w:pPr>
        <w:pStyle w:val="pji"/>
      </w:pPr>
      <w:r>
        <w:t> </w:t>
      </w:r>
    </w:p>
    <w:sectPr w:rsidR="000000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E4" w:rsidRDefault="00546DE4" w:rsidP="00546DE4">
      <w:r>
        <w:separator/>
      </w:r>
    </w:p>
  </w:endnote>
  <w:endnote w:type="continuationSeparator" w:id="0">
    <w:p w:rsidR="00546DE4" w:rsidRDefault="00546DE4" w:rsidP="00546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E4" w:rsidRDefault="00546D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E4" w:rsidRDefault="00546DE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E4" w:rsidRDefault="00546D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E4" w:rsidRDefault="00546DE4" w:rsidP="00546DE4">
      <w:r>
        <w:separator/>
      </w:r>
    </w:p>
  </w:footnote>
  <w:footnote w:type="continuationSeparator" w:id="0">
    <w:p w:rsidR="00546DE4" w:rsidRDefault="00546DE4" w:rsidP="00546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E4" w:rsidRDefault="00546DE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E4" w:rsidRDefault="00546DE4" w:rsidP="00546DE4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546DE4" w:rsidRDefault="00546DE4" w:rsidP="00546DE4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Стандарт надлежащей дистрибьюторской практики (GDP) (приложение 4 к приказу исполняющего обязанности Министра здравоохранения Республики Казахстан от 4 февраля 2021 года № ҚР ДСМ-15) (с изменениями по состоянию на 21.04.2023 г.)</w:t>
    </w:r>
  </w:p>
  <w:p w:rsidR="00546DE4" w:rsidRPr="00546DE4" w:rsidRDefault="00546DE4" w:rsidP="00546DE4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26.02.2021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E4" w:rsidRDefault="00546DE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46DE4"/>
    <w:rsid w:val="0054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546D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DE4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46D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DE4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546D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DE4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46D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DE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online.zakon.kz/Document/?doc_id=3829595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6474</Words>
  <Characters>51445</Characters>
  <Application>Microsoft Office Word</Application>
  <DocSecurity>0</DocSecurity>
  <Lines>428</Lines>
  <Paragraphs>115</Paragraphs>
  <ScaleCrop>false</ScaleCrop>
  <Company/>
  <LinksUpToDate>false</LinksUpToDate>
  <CharactersWithSpaces>57804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надлежащей дистрибьюторской практики (GDP) (приложение 4 к приказу исполняющего обязанности Министра здравоохранения Республики Казахстан от 4 февраля 2021 года № ҚР ДСМ-15) (с изменениями по состоянию на 21.04.2023 г.) (©Paragraph 2023)</dc:title>
  <dc:subject/>
  <dc:creator>Сергей М</dc:creator>
  <cp:keywords/>
  <dc:description/>
  <cp:lastModifiedBy>Сергей М</cp:lastModifiedBy>
  <cp:revision>2</cp:revision>
  <dcterms:created xsi:type="dcterms:W3CDTF">2023-07-04T09:24:00Z</dcterms:created>
  <dcterms:modified xsi:type="dcterms:W3CDTF">2023-07-04T09:24:00Z</dcterms:modified>
</cp:coreProperties>
</file>